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400"/>
      </w:tblGrid>
      <w:tr w:rsidR="00FC2C64" w14:paraId="3BDF89DF" w14:textId="77777777" w:rsidTr="00FC2C64">
        <w:tc>
          <w:tcPr>
            <w:tcW w:w="5130" w:type="dxa"/>
          </w:tcPr>
          <w:p w14:paraId="79DE3F14" w14:textId="77777777" w:rsidR="00FC2C64" w:rsidRPr="00C92B98" w:rsidRDefault="00FC2C64" w:rsidP="00FC2C64">
            <w:pPr>
              <w:spacing w:before="0" w:line="276" w:lineRule="auto"/>
              <w:jc w:val="center"/>
              <w:rPr>
                <w:rFonts w:eastAsia="Times New Roman" w:cs="Times New Roman"/>
                <w:b/>
                <w:color w:val="26282A"/>
                <w:sz w:val="24"/>
                <w:szCs w:val="24"/>
              </w:rPr>
            </w:pPr>
            <w:r w:rsidRPr="00C92B98">
              <w:rPr>
                <w:rFonts w:eastAsia="Times New Roman" w:cs="Times New Roman"/>
                <w:b/>
                <w:color w:val="26282A"/>
                <w:sz w:val="24"/>
                <w:szCs w:val="24"/>
              </w:rPr>
              <w:t>CÔNG TY CỔ PHẦN L IÊN HIỆP</w:t>
            </w:r>
          </w:p>
          <w:p w14:paraId="5E26EE88" w14:textId="77777777" w:rsidR="00FC2C64" w:rsidRPr="00C92B98" w:rsidRDefault="00FC2C64" w:rsidP="00FC2C64">
            <w:pPr>
              <w:spacing w:before="0" w:line="276" w:lineRule="auto"/>
              <w:jc w:val="center"/>
              <w:rPr>
                <w:rFonts w:cs="Times New Roman"/>
                <w:b/>
                <w:sz w:val="24"/>
                <w:szCs w:val="24"/>
              </w:rPr>
            </w:pPr>
            <w:r w:rsidRPr="00C92B98">
              <w:rPr>
                <w:rFonts w:eastAsia="Times New Roman" w:cs="Times New Roman"/>
                <w:b/>
                <w:color w:val="26282A"/>
                <w:sz w:val="24"/>
                <w:szCs w:val="24"/>
              </w:rPr>
              <w:t>XUẤT NHẬP KHẨU VÀ ĐẦU TƯ HÀ NỘI</w:t>
            </w:r>
          </w:p>
          <w:p w14:paraId="1699B272" w14:textId="1E106ED2" w:rsidR="00FC2C64" w:rsidRPr="00AE327A" w:rsidRDefault="00773E42" w:rsidP="00FC2C64">
            <w:pPr>
              <w:spacing w:before="0" w:line="276" w:lineRule="auto"/>
              <w:jc w:val="center"/>
              <w:rPr>
                <w:rFonts w:cs="Times New Roman"/>
                <w:sz w:val="20"/>
              </w:rPr>
            </w:pPr>
            <w:r>
              <w:rPr>
                <w:rFonts w:cs="Times New Roman"/>
                <w:b/>
                <w:noProof/>
                <w:sz w:val="20"/>
              </w:rPr>
              <mc:AlternateContent>
                <mc:Choice Requires="wps">
                  <w:drawing>
                    <wp:anchor distT="4294967293" distB="4294967293" distL="114300" distR="114300" simplePos="0" relativeHeight="251660288" behindDoc="0" locked="0" layoutInCell="1" allowOverlap="1" wp14:anchorId="7A9F15AC" wp14:editId="03F661BE">
                      <wp:simplePos x="0" y="0"/>
                      <wp:positionH relativeFrom="column">
                        <wp:posOffset>932815</wp:posOffset>
                      </wp:positionH>
                      <wp:positionV relativeFrom="paragraph">
                        <wp:posOffset>49529</wp:posOffset>
                      </wp:positionV>
                      <wp:extent cx="1080135" cy="0"/>
                      <wp:effectExtent l="0" t="0" r="5715" b="0"/>
                      <wp:wrapNone/>
                      <wp:docPr id="8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077F9"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45pt,3.9pt" to="15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Bw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"/>
                  </w:pict>
                </mc:Fallback>
              </mc:AlternateContent>
            </w:r>
          </w:p>
          <w:p w14:paraId="215F8D7E" w14:textId="77777777" w:rsidR="00FC2C64" w:rsidRDefault="00FC2C64" w:rsidP="00FC2C64"/>
        </w:tc>
        <w:tc>
          <w:tcPr>
            <w:tcW w:w="5400" w:type="dxa"/>
          </w:tcPr>
          <w:p w14:paraId="69C3D896" w14:textId="77777777" w:rsidR="00FC2C64" w:rsidRPr="000276DF" w:rsidRDefault="00FC2C64" w:rsidP="00FC2C64">
            <w:pPr>
              <w:spacing w:before="0" w:line="276" w:lineRule="auto"/>
              <w:ind w:left="12" w:hanging="12"/>
              <w:jc w:val="center"/>
              <w:rPr>
                <w:rFonts w:cs="Times New Roman"/>
                <w:b/>
                <w:bCs/>
                <w:spacing w:val="-14"/>
                <w:sz w:val="24"/>
                <w:szCs w:val="24"/>
              </w:rPr>
            </w:pPr>
            <w:r w:rsidRPr="000276DF">
              <w:rPr>
                <w:rFonts w:cs="Times New Roman"/>
                <w:b/>
                <w:bCs/>
                <w:spacing w:val="-14"/>
                <w:sz w:val="24"/>
                <w:szCs w:val="24"/>
              </w:rPr>
              <w:t>CỘNG HOÀ XÃ HỘI CHỦ NGHĨA VIỆT NAM</w:t>
            </w:r>
          </w:p>
          <w:p w14:paraId="1958ED14" w14:textId="77777777" w:rsidR="00FC2C64" w:rsidRPr="000276DF" w:rsidRDefault="00FC2C64" w:rsidP="00FC2C64">
            <w:pPr>
              <w:spacing w:before="0" w:line="276" w:lineRule="auto"/>
              <w:jc w:val="center"/>
              <w:rPr>
                <w:rFonts w:cs="Times New Roman"/>
                <w:b/>
                <w:sz w:val="24"/>
                <w:szCs w:val="24"/>
              </w:rPr>
            </w:pPr>
            <w:r w:rsidRPr="000276DF">
              <w:rPr>
                <w:rFonts w:cs="Times New Roman"/>
                <w:b/>
                <w:sz w:val="24"/>
                <w:szCs w:val="24"/>
              </w:rPr>
              <w:t>Độc lập - Tự do - Hạnh phúc</w:t>
            </w:r>
          </w:p>
          <w:p w14:paraId="038BD20A" w14:textId="1DAB7783" w:rsidR="00FC2C64" w:rsidRPr="000276DF" w:rsidRDefault="00773E42" w:rsidP="00FC2C64">
            <w:pPr>
              <w:spacing w:before="0" w:line="276" w:lineRule="auto"/>
              <w:jc w:val="center"/>
              <w:rPr>
                <w:rFonts w:cs="Times New Roman"/>
                <w:sz w:val="24"/>
                <w:szCs w:val="24"/>
              </w:rPr>
            </w:pPr>
            <w:r>
              <w:rPr>
                <w:rFonts w:cs="Times New Roman"/>
                <w:b/>
                <w:noProof/>
                <w:sz w:val="24"/>
                <w:szCs w:val="24"/>
              </w:rPr>
              <mc:AlternateContent>
                <mc:Choice Requires="wps">
                  <w:drawing>
                    <wp:anchor distT="4294967293" distB="4294967293" distL="114300" distR="114300" simplePos="0" relativeHeight="251662336" behindDoc="0" locked="0" layoutInCell="1" allowOverlap="1" wp14:anchorId="440F59D3" wp14:editId="1E2572A2">
                      <wp:simplePos x="0" y="0"/>
                      <wp:positionH relativeFrom="column">
                        <wp:posOffset>1442720</wp:posOffset>
                      </wp:positionH>
                      <wp:positionV relativeFrom="paragraph">
                        <wp:posOffset>49529</wp:posOffset>
                      </wp:positionV>
                      <wp:extent cx="897255" cy="0"/>
                      <wp:effectExtent l="0" t="0" r="17145" b="0"/>
                      <wp:wrapNone/>
                      <wp:docPr id="8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0E120" id="Line 3"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3.6pt,3.9pt" to="184.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42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" strokeweight=".25pt"/>
                  </w:pict>
                </mc:Fallback>
              </mc:AlternateContent>
            </w:r>
          </w:p>
          <w:p w14:paraId="26057ED5" w14:textId="08BCF5CD" w:rsidR="00FC2C64" w:rsidRDefault="00FC2C64" w:rsidP="00954E15">
            <w:pPr>
              <w:spacing w:before="0"/>
              <w:jc w:val="center"/>
            </w:pPr>
            <w:r w:rsidRPr="000276DF">
              <w:rPr>
                <w:rFonts w:cs="Times New Roman"/>
                <w:i/>
                <w:iCs/>
                <w:sz w:val="24"/>
                <w:szCs w:val="24"/>
              </w:rPr>
              <w:t xml:space="preserve">Hà Nội, ngày   </w:t>
            </w:r>
            <w:r w:rsidR="002C3B0E">
              <w:rPr>
                <w:rFonts w:cs="Times New Roman"/>
                <w:i/>
                <w:iCs/>
                <w:sz w:val="24"/>
                <w:szCs w:val="24"/>
              </w:rPr>
              <w:t>15     tháng   06</w:t>
            </w:r>
            <w:bookmarkStart w:id="0" w:name="_GoBack"/>
            <w:bookmarkEnd w:id="0"/>
            <w:r w:rsidRPr="000276DF">
              <w:rPr>
                <w:rFonts w:cs="Times New Roman"/>
                <w:i/>
                <w:iCs/>
                <w:sz w:val="24"/>
                <w:szCs w:val="24"/>
              </w:rPr>
              <w:t xml:space="preserve">   năm 202</w:t>
            </w:r>
            <w:r w:rsidR="00954E15">
              <w:rPr>
                <w:rFonts w:cs="Times New Roman"/>
                <w:i/>
                <w:iCs/>
                <w:sz w:val="24"/>
                <w:szCs w:val="24"/>
              </w:rPr>
              <w:t>2</w:t>
            </w:r>
          </w:p>
        </w:tc>
      </w:tr>
    </w:tbl>
    <w:p w14:paraId="09B8F759" w14:textId="77777777" w:rsidR="00FC2C64" w:rsidRDefault="00FC2C64" w:rsidP="00FC2C64">
      <w:pPr>
        <w:spacing w:before="0" w:line="276" w:lineRule="auto"/>
        <w:ind w:left="0" w:firstLine="0"/>
        <w:jc w:val="center"/>
        <w:rPr>
          <w:rFonts w:eastAsia="Times New Roman" w:cs="Times New Roman"/>
          <w:b/>
          <w:color w:val="000000" w:themeColor="text1"/>
          <w:sz w:val="28"/>
          <w:szCs w:val="28"/>
        </w:rPr>
      </w:pPr>
    </w:p>
    <w:p w14:paraId="17F5C1D0" w14:textId="7402018A" w:rsidR="00FC2C64" w:rsidRPr="00B8710C" w:rsidRDefault="00FC2C64" w:rsidP="00FC2C64">
      <w:pPr>
        <w:spacing w:before="0" w:line="276" w:lineRule="auto"/>
        <w:ind w:left="0" w:firstLine="0"/>
        <w:jc w:val="center"/>
        <w:rPr>
          <w:rFonts w:eastAsia="Times New Roman" w:cs="Times New Roman"/>
          <w:b/>
          <w:color w:val="000000" w:themeColor="text1"/>
          <w:sz w:val="28"/>
          <w:szCs w:val="28"/>
        </w:rPr>
      </w:pPr>
      <w:r w:rsidRPr="00B8710C">
        <w:rPr>
          <w:rFonts w:eastAsia="Times New Roman" w:cs="Times New Roman"/>
          <w:b/>
          <w:color w:val="000000" w:themeColor="text1"/>
          <w:sz w:val="28"/>
          <w:szCs w:val="28"/>
        </w:rPr>
        <w:t>BÁO CÁO, ĐÁNH GIÁ KẾT QUẢ</w:t>
      </w:r>
      <w:r w:rsidR="00042A00">
        <w:rPr>
          <w:rFonts w:eastAsia="Times New Roman" w:cs="Times New Roman"/>
          <w:b/>
          <w:color w:val="000000" w:themeColor="text1"/>
          <w:sz w:val="28"/>
          <w:szCs w:val="28"/>
        </w:rPr>
        <w:t xml:space="preserve"> </w:t>
      </w:r>
      <w:r w:rsidRPr="00B8710C">
        <w:rPr>
          <w:rFonts w:eastAsia="Times New Roman" w:cs="Times New Roman"/>
          <w:b/>
          <w:color w:val="000000" w:themeColor="text1"/>
          <w:sz w:val="28"/>
          <w:szCs w:val="28"/>
        </w:rPr>
        <w:t>HOẠT ĐỘNG</w:t>
      </w:r>
    </w:p>
    <w:p w14:paraId="4A19100B" w14:textId="7CAC165B" w:rsidR="00FC2C64" w:rsidRPr="00B8710C" w:rsidRDefault="00FC2C64" w:rsidP="00FC2C64">
      <w:pPr>
        <w:spacing w:before="0" w:line="276" w:lineRule="auto"/>
        <w:jc w:val="center"/>
        <w:rPr>
          <w:rFonts w:eastAsia="Times New Roman" w:cs="Times New Roman"/>
          <w:b/>
          <w:color w:val="000000" w:themeColor="text1"/>
          <w:sz w:val="28"/>
          <w:szCs w:val="28"/>
        </w:rPr>
      </w:pPr>
      <w:r w:rsidRPr="00B8710C">
        <w:rPr>
          <w:rFonts w:eastAsia="Times New Roman" w:cs="Times New Roman"/>
          <w:b/>
          <w:color w:val="000000" w:themeColor="text1"/>
          <w:sz w:val="28"/>
          <w:szCs w:val="28"/>
        </w:rPr>
        <w:t xml:space="preserve">SẢN XUẤT KINH DOANH </w:t>
      </w:r>
      <w:r>
        <w:rPr>
          <w:rFonts w:eastAsia="Times New Roman" w:cs="Times New Roman"/>
          <w:b/>
          <w:color w:val="000000" w:themeColor="text1"/>
          <w:sz w:val="28"/>
          <w:szCs w:val="28"/>
        </w:rPr>
        <w:t>202</w:t>
      </w:r>
      <w:r w:rsidR="00954E15">
        <w:rPr>
          <w:rFonts w:eastAsia="Times New Roman" w:cs="Times New Roman"/>
          <w:b/>
          <w:color w:val="000000" w:themeColor="text1"/>
          <w:sz w:val="28"/>
          <w:szCs w:val="28"/>
        </w:rPr>
        <w:t>1</w:t>
      </w:r>
      <w:r>
        <w:rPr>
          <w:rFonts w:eastAsia="Times New Roman" w:cs="Times New Roman"/>
          <w:b/>
          <w:color w:val="000000" w:themeColor="text1"/>
          <w:sz w:val="28"/>
          <w:szCs w:val="28"/>
        </w:rPr>
        <w:t xml:space="preserve"> &amp; MỤC TIÊU, KẾ HOẠCH NĂM 202</w:t>
      </w:r>
      <w:r w:rsidR="00954E15">
        <w:rPr>
          <w:rFonts w:eastAsia="Times New Roman" w:cs="Times New Roman"/>
          <w:b/>
          <w:color w:val="000000" w:themeColor="text1"/>
          <w:sz w:val="28"/>
          <w:szCs w:val="28"/>
        </w:rPr>
        <w:t>2</w:t>
      </w:r>
    </w:p>
    <w:p w14:paraId="3E895AC6" w14:textId="77777777" w:rsidR="00FC2C64" w:rsidRPr="00A70581" w:rsidRDefault="00FC2C64" w:rsidP="00FC2C64">
      <w:pPr>
        <w:spacing w:before="0" w:line="276" w:lineRule="auto"/>
        <w:jc w:val="center"/>
        <w:rPr>
          <w:rFonts w:eastAsia="Times New Roman" w:cs="Times New Roman"/>
          <w:b/>
          <w:color w:val="26282A"/>
          <w:sz w:val="12"/>
          <w:szCs w:val="12"/>
        </w:rPr>
      </w:pPr>
    </w:p>
    <w:p w14:paraId="366C4389" w14:textId="77777777" w:rsidR="00FC2C64" w:rsidRPr="00540F8E" w:rsidRDefault="00FC2C64" w:rsidP="00FC2C64">
      <w:pPr>
        <w:tabs>
          <w:tab w:val="left" w:pos="176"/>
          <w:tab w:val="left" w:pos="349"/>
        </w:tabs>
        <w:spacing w:before="0" w:line="276" w:lineRule="auto"/>
        <w:ind w:left="0" w:firstLine="0"/>
        <w:jc w:val="center"/>
        <w:rPr>
          <w:rFonts w:cs="Times New Roman"/>
          <w:b/>
          <w:szCs w:val="26"/>
        </w:rPr>
      </w:pPr>
      <w:r w:rsidRPr="00540F8E">
        <w:rPr>
          <w:rFonts w:cs="Times New Roman"/>
          <w:b/>
          <w:szCs w:val="26"/>
        </w:rPr>
        <w:t xml:space="preserve">PHẦN </w:t>
      </w:r>
      <w:r>
        <w:rPr>
          <w:rFonts w:cs="Times New Roman"/>
          <w:b/>
          <w:szCs w:val="26"/>
        </w:rPr>
        <w:t>I</w:t>
      </w:r>
    </w:p>
    <w:p w14:paraId="72679DEE" w14:textId="69C56E72" w:rsidR="00FC2C64" w:rsidRDefault="00FC2C64" w:rsidP="00FC2C64">
      <w:pPr>
        <w:tabs>
          <w:tab w:val="left" w:pos="176"/>
          <w:tab w:val="left" w:pos="349"/>
        </w:tabs>
        <w:spacing w:before="0" w:line="276" w:lineRule="auto"/>
        <w:ind w:left="0" w:firstLine="0"/>
        <w:jc w:val="center"/>
        <w:rPr>
          <w:rFonts w:cs="Times New Roman"/>
          <w:b/>
          <w:szCs w:val="26"/>
        </w:rPr>
      </w:pPr>
      <w:r w:rsidRPr="00540F8E">
        <w:rPr>
          <w:rFonts w:cs="Times New Roman"/>
          <w:b/>
          <w:szCs w:val="26"/>
        </w:rPr>
        <w:t>BÁO CÁO, ĐÁNH GIÁ</w:t>
      </w:r>
      <w:r w:rsidR="00042A00">
        <w:rPr>
          <w:rFonts w:cs="Times New Roman"/>
          <w:b/>
          <w:szCs w:val="26"/>
        </w:rPr>
        <w:t xml:space="preserve"> </w:t>
      </w:r>
      <w:r w:rsidRPr="00540F8E">
        <w:rPr>
          <w:rFonts w:cs="Times New Roman"/>
          <w:b/>
          <w:szCs w:val="26"/>
        </w:rPr>
        <w:t>KẾT QUẢ</w:t>
      </w:r>
      <w:r w:rsidR="00042A00">
        <w:rPr>
          <w:rFonts w:cs="Times New Roman"/>
          <w:b/>
          <w:szCs w:val="26"/>
        </w:rPr>
        <w:t xml:space="preserve"> </w:t>
      </w:r>
      <w:r w:rsidRPr="00540F8E">
        <w:rPr>
          <w:rFonts w:cs="Times New Roman"/>
          <w:b/>
          <w:szCs w:val="26"/>
        </w:rPr>
        <w:t>SXKD</w:t>
      </w:r>
    </w:p>
    <w:p w14:paraId="0C22B863" w14:textId="3E5D5B06" w:rsidR="00FC2C64" w:rsidRDefault="00FC2C64" w:rsidP="00FC2C64">
      <w:pPr>
        <w:tabs>
          <w:tab w:val="left" w:pos="176"/>
          <w:tab w:val="left" w:pos="349"/>
        </w:tabs>
        <w:spacing w:before="0" w:line="276" w:lineRule="auto"/>
        <w:ind w:left="0" w:firstLine="0"/>
        <w:jc w:val="center"/>
        <w:rPr>
          <w:rFonts w:cs="Times New Roman"/>
          <w:b/>
          <w:szCs w:val="26"/>
        </w:rPr>
      </w:pPr>
      <w:r w:rsidRPr="00540F8E">
        <w:rPr>
          <w:rFonts w:cs="Times New Roman"/>
          <w:b/>
          <w:szCs w:val="26"/>
        </w:rPr>
        <w:t>&amp; TÌNH HÌNH HOẠT ĐỘNG SXKD</w:t>
      </w:r>
      <w:r>
        <w:rPr>
          <w:rFonts w:cs="Times New Roman"/>
          <w:b/>
          <w:szCs w:val="26"/>
        </w:rPr>
        <w:t xml:space="preserve"> NĂM 202</w:t>
      </w:r>
      <w:r w:rsidR="00954E15">
        <w:rPr>
          <w:rFonts w:cs="Times New Roman"/>
          <w:b/>
          <w:szCs w:val="26"/>
        </w:rPr>
        <w:t>1</w:t>
      </w:r>
    </w:p>
    <w:p w14:paraId="2B086A6F" w14:textId="77777777" w:rsidR="00154456" w:rsidRPr="00A70581" w:rsidRDefault="00154456" w:rsidP="00FC2C64">
      <w:pPr>
        <w:tabs>
          <w:tab w:val="left" w:pos="176"/>
          <w:tab w:val="left" w:pos="349"/>
        </w:tabs>
        <w:spacing w:before="0" w:line="276" w:lineRule="auto"/>
        <w:ind w:left="0" w:firstLine="0"/>
        <w:jc w:val="center"/>
        <w:rPr>
          <w:rFonts w:cs="Times New Roman"/>
          <w:b/>
          <w:sz w:val="12"/>
          <w:szCs w:val="12"/>
        </w:rPr>
      </w:pPr>
    </w:p>
    <w:p w14:paraId="7CE7EE33" w14:textId="1E79D850" w:rsidR="00154456" w:rsidRPr="005810B9" w:rsidRDefault="00154456" w:rsidP="005810B9">
      <w:pPr>
        <w:tabs>
          <w:tab w:val="left" w:pos="0"/>
        </w:tabs>
        <w:spacing w:before="0" w:line="276" w:lineRule="auto"/>
        <w:ind w:left="0" w:firstLine="0"/>
        <w:rPr>
          <w:rFonts w:cs="Times New Roman"/>
          <w:b/>
          <w:noProof/>
          <w:sz w:val="25"/>
          <w:szCs w:val="25"/>
          <w:lang w:val="en-GB" w:eastAsia="en-GB"/>
        </w:rPr>
      </w:pPr>
      <w:r w:rsidRPr="005810B9">
        <w:rPr>
          <w:rFonts w:cs="Times New Roman"/>
          <w:b/>
          <w:noProof/>
          <w:sz w:val="25"/>
          <w:szCs w:val="25"/>
          <w:lang w:val="en-GB" w:eastAsia="en-GB"/>
        </w:rPr>
        <w:t xml:space="preserve">I. BÁO CÁO, ĐÁNH GIÁ </w:t>
      </w:r>
      <w:r w:rsidR="00892AAE" w:rsidRPr="005810B9">
        <w:rPr>
          <w:rFonts w:cs="Times New Roman"/>
          <w:b/>
          <w:noProof/>
          <w:sz w:val="25"/>
          <w:szCs w:val="25"/>
          <w:lang w:val="en-GB" w:eastAsia="en-GB"/>
        </w:rPr>
        <w:t>HOẠT ĐỘNG</w:t>
      </w:r>
      <w:r w:rsidR="00954E15" w:rsidRPr="005810B9">
        <w:rPr>
          <w:rFonts w:cs="Times New Roman"/>
          <w:b/>
          <w:noProof/>
          <w:sz w:val="25"/>
          <w:szCs w:val="25"/>
          <w:lang w:val="en-GB" w:eastAsia="en-GB"/>
        </w:rPr>
        <w:t xml:space="preserve"> </w:t>
      </w:r>
      <w:r w:rsidR="00B20801" w:rsidRPr="005810B9">
        <w:rPr>
          <w:rFonts w:cs="Times New Roman"/>
          <w:b/>
          <w:noProof/>
          <w:sz w:val="25"/>
          <w:szCs w:val="25"/>
          <w:lang w:val="en-GB" w:eastAsia="en-GB"/>
        </w:rPr>
        <w:t>SẢN XUẤT KINH DOANH</w:t>
      </w:r>
      <w:r w:rsidRPr="005810B9">
        <w:rPr>
          <w:rFonts w:cs="Times New Roman"/>
          <w:b/>
          <w:noProof/>
          <w:sz w:val="25"/>
          <w:szCs w:val="25"/>
          <w:lang w:val="en-GB" w:eastAsia="en-GB"/>
        </w:rPr>
        <w:t>:</w:t>
      </w:r>
    </w:p>
    <w:p w14:paraId="68AA1E79" w14:textId="436C3474" w:rsidR="00154456" w:rsidRPr="005810B9" w:rsidRDefault="00154456" w:rsidP="005810B9">
      <w:pPr>
        <w:tabs>
          <w:tab w:val="left" w:pos="0"/>
        </w:tabs>
        <w:spacing w:before="0" w:line="276" w:lineRule="auto"/>
        <w:ind w:left="0" w:firstLine="0"/>
        <w:rPr>
          <w:rFonts w:eastAsia="Calibri" w:cs="Times New Roman"/>
          <w:b/>
          <w:noProof/>
          <w:color w:val="000000" w:themeColor="text1"/>
          <w:spacing w:val="-6"/>
          <w:sz w:val="25"/>
          <w:szCs w:val="25"/>
          <w:lang w:val="en-GB" w:eastAsia="en-GB"/>
        </w:rPr>
      </w:pPr>
      <w:r w:rsidRPr="005810B9">
        <w:rPr>
          <w:rFonts w:eastAsia="Calibri" w:cs="Times New Roman"/>
          <w:b/>
          <w:noProof/>
          <w:color w:val="000000" w:themeColor="text1"/>
          <w:spacing w:val="-6"/>
          <w:sz w:val="25"/>
          <w:szCs w:val="25"/>
          <w:lang w:val="en-GB" w:eastAsia="en-GB"/>
        </w:rPr>
        <w:t xml:space="preserve">1. Phân tích đánh giá tóm tắt kết quả </w:t>
      </w:r>
      <w:r w:rsidR="00B20801" w:rsidRPr="005810B9">
        <w:rPr>
          <w:rFonts w:eastAsia="Calibri" w:cs="Times New Roman"/>
          <w:b/>
          <w:noProof/>
          <w:color w:val="000000" w:themeColor="text1"/>
          <w:spacing w:val="-6"/>
          <w:sz w:val="25"/>
          <w:szCs w:val="25"/>
          <w:lang w:val="en-GB" w:eastAsia="en-GB"/>
        </w:rPr>
        <w:t>sản xuất kinh doanh</w:t>
      </w:r>
      <w:r w:rsidRPr="005810B9">
        <w:rPr>
          <w:rFonts w:eastAsia="Calibri" w:cs="Times New Roman"/>
          <w:b/>
          <w:noProof/>
          <w:color w:val="000000" w:themeColor="text1"/>
          <w:spacing w:val="-6"/>
          <w:sz w:val="25"/>
          <w:szCs w:val="25"/>
          <w:lang w:val="en-GB" w:eastAsia="en-GB"/>
        </w:rPr>
        <w:t xml:space="preserve"> trong những năm vừa qua</w:t>
      </w:r>
      <w:r w:rsidR="00DB160D" w:rsidRPr="005810B9">
        <w:rPr>
          <w:rFonts w:eastAsia="Calibri" w:cs="Times New Roman"/>
          <w:b/>
          <w:noProof/>
          <w:color w:val="000000" w:themeColor="text1"/>
          <w:spacing w:val="-6"/>
          <w:sz w:val="25"/>
          <w:szCs w:val="25"/>
          <w:lang w:val="en-GB" w:eastAsia="en-GB"/>
        </w:rPr>
        <w:t>:</w:t>
      </w:r>
    </w:p>
    <w:p w14:paraId="3B68271A" w14:textId="6802A5E1" w:rsidR="00154456" w:rsidRPr="00A93D57" w:rsidRDefault="00154456" w:rsidP="005810B9">
      <w:pPr>
        <w:spacing w:before="0" w:line="276" w:lineRule="auto"/>
        <w:ind w:left="0" w:firstLine="0"/>
        <w:rPr>
          <w:rFonts w:cs="Times New Roman"/>
          <w:sz w:val="25"/>
          <w:szCs w:val="25"/>
          <w:lang w:eastAsia="en-GB"/>
        </w:rPr>
      </w:pPr>
      <w:r w:rsidRPr="005810B9">
        <w:rPr>
          <w:rFonts w:cs="Times New Roman"/>
          <w:sz w:val="25"/>
          <w:szCs w:val="25"/>
          <w:lang w:eastAsia="en-GB"/>
        </w:rPr>
        <w:t xml:space="preserve">* </w:t>
      </w:r>
      <w:r w:rsidR="0092745C" w:rsidRPr="005810B9">
        <w:rPr>
          <w:rFonts w:cs="Times New Roman"/>
          <w:b/>
          <w:i/>
          <w:color w:val="000000"/>
          <w:sz w:val="25"/>
          <w:szCs w:val="25"/>
          <w:lang w:eastAsia="en-GB"/>
        </w:rPr>
        <w:t>Hoạt động cho thuê Bất động sản</w:t>
      </w:r>
      <w:r w:rsidR="0092745C" w:rsidRPr="005810B9">
        <w:rPr>
          <w:rFonts w:cs="Times New Roman"/>
          <w:b/>
          <w:color w:val="000000"/>
          <w:sz w:val="25"/>
          <w:szCs w:val="25"/>
          <w:lang w:eastAsia="en-GB"/>
        </w:rPr>
        <w:t>:</w:t>
      </w:r>
      <w:r w:rsidR="0092745C" w:rsidRPr="005810B9">
        <w:rPr>
          <w:rFonts w:cs="Times New Roman"/>
          <w:color w:val="000000"/>
          <w:sz w:val="25"/>
          <w:szCs w:val="25"/>
          <w:lang w:eastAsia="en-GB"/>
        </w:rPr>
        <w:t xml:space="preserve"> Đạ</w:t>
      </w:r>
      <w:r w:rsidR="00880E45">
        <w:rPr>
          <w:rFonts w:cs="Times New Roman"/>
          <w:color w:val="000000"/>
          <w:sz w:val="25"/>
          <w:szCs w:val="25"/>
          <w:lang w:eastAsia="en-GB"/>
        </w:rPr>
        <w:t xml:space="preserve">t doanh thu  </w:t>
      </w:r>
      <w:r w:rsidR="00C0318F">
        <w:rPr>
          <w:rFonts w:cs="Times New Roman"/>
          <w:color w:val="000000"/>
          <w:sz w:val="25"/>
          <w:szCs w:val="25"/>
          <w:lang w:eastAsia="en-GB"/>
        </w:rPr>
        <w:t>20,206</w:t>
      </w:r>
      <w:r w:rsidR="0092745C" w:rsidRPr="005810B9">
        <w:rPr>
          <w:rFonts w:cs="Times New Roman"/>
          <w:color w:val="000000"/>
          <w:sz w:val="25"/>
          <w:szCs w:val="25"/>
          <w:lang w:eastAsia="en-GB"/>
        </w:rPr>
        <w:t xml:space="preserve"> </w:t>
      </w:r>
      <w:r w:rsidR="0092745C" w:rsidRPr="00A93D57">
        <w:rPr>
          <w:rFonts w:cs="Times New Roman"/>
          <w:sz w:val="25"/>
          <w:szCs w:val="25"/>
          <w:lang w:eastAsia="en-GB"/>
        </w:rPr>
        <w:t xml:space="preserve">tỷ đồng, giảm </w:t>
      </w:r>
      <w:r w:rsidR="00C96455" w:rsidRPr="00C96455">
        <w:rPr>
          <w:rFonts w:cs="Times New Roman"/>
          <w:color w:val="FF0000"/>
          <w:sz w:val="25"/>
          <w:szCs w:val="25"/>
          <w:lang w:eastAsia="en-GB"/>
        </w:rPr>
        <w:t>2,3</w:t>
      </w:r>
      <w:r w:rsidR="0092745C" w:rsidRPr="00C96455">
        <w:rPr>
          <w:rFonts w:cs="Times New Roman"/>
          <w:color w:val="FF0000"/>
          <w:sz w:val="25"/>
          <w:szCs w:val="25"/>
          <w:lang w:eastAsia="en-GB"/>
        </w:rPr>
        <w:t xml:space="preserve"> tỷ</w:t>
      </w:r>
      <w:r w:rsidR="006E7093">
        <w:rPr>
          <w:rFonts w:cs="Times New Roman"/>
          <w:color w:val="FF0000"/>
          <w:sz w:val="25"/>
          <w:szCs w:val="25"/>
          <w:lang w:eastAsia="en-GB"/>
        </w:rPr>
        <w:t xml:space="preserve"> </w:t>
      </w:r>
      <w:r w:rsidR="006E7093" w:rsidRPr="006E7093">
        <w:rPr>
          <w:rStyle w:val="Emphasis"/>
          <w:rFonts w:ascii="Cambria Math" w:hAnsi="Cambria Math" w:cs="Cambria Math"/>
          <w:b/>
          <w:bCs/>
          <w:i w:val="0"/>
          <w:iCs w:val="0"/>
          <w:color w:val="FF0000"/>
          <w:sz w:val="25"/>
          <w:szCs w:val="25"/>
          <w:shd w:val="clear" w:color="auto" w:fill="FFFFFF"/>
        </w:rPr>
        <w:t>⟺</w:t>
      </w:r>
      <w:r w:rsidR="0092745C" w:rsidRPr="00C96455">
        <w:rPr>
          <w:rFonts w:cs="Times New Roman"/>
          <w:color w:val="FF0000"/>
          <w:sz w:val="25"/>
          <w:szCs w:val="25"/>
          <w:lang w:eastAsia="en-GB"/>
        </w:rPr>
        <w:t xml:space="preserve"> </w:t>
      </w:r>
      <w:r w:rsidR="00C96455" w:rsidRPr="00C96455">
        <w:rPr>
          <w:rFonts w:cs="Times New Roman"/>
          <w:color w:val="FF0000"/>
          <w:sz w:val="25"/>
          <w:szCs w:val="25"/>
          <w:lang w:eastAsia="en-GB"/>
        </w:rPr>
        <w:t>10.2</w:t>
      </w:r>
      <w:r w:rsidR="0092745C" w:rsidRPr="00C96455">
        <w:rPr>
          <w:rFonts w:cs="Times New Roman"/>
          <w:color w:val="FF0000"/>
          <w:sz w:val="25"/>
          <w:szCs w:val="25"/>
          <w:lang w:eastAsia="en-GB"/>
        </w:rPr>
        <w:t xml:space="preserve">%  </w:t>
      </w:r>
      <w:r w:rsidR="0092745C" w:rsidRPr="00A93D57">
        <w:rPr>
          <w:rFonts w:cs="Times New Roman"/>
          <w:sz w:val="25"/>
          <w:szCs w:val="25"/>
          <w:lang w:eastAsia="en-GB"/>
        </w:rPr>
        <w:t>so với cùng kỳ năm 2020 và đạ</w:t>
      </w:r>
      <w:r w:rsidR="00880E45">
        <w:rPr>
          <w:rFonts w:cs="Times New Roman"/>
          <w:sz w:val="25"/>
          <w:szCs w:val="25"/>
          <w:lang w:eastAsia="en-GB"/>
        </w:rPr>
        <w:t>t 8</w:t>
      </w:r>
      <w:r w:rsidR="00C0318F">
        <w:rPr>
          <w:rFonts w:cs="Times New Roman"/>
          <w:sz w:val="25"/>
          <w:szCs w:val="25"/>
          <w:lang w:eastAsia="en-GB"/>
        </w:rPr>
        <w:t>8</w:t>
      </w:r>
      <w:r w:rsidR="00880E45">
        <w:rPr>
          <w:rFonts w:cs="Times New Roman"/>
          <w:sz w:val="25"/>
          <w:szCs w:val="25"/>
          <w:lang w:eastAsia="en-GB"/>
        </w:rPr>
        <w:t>,</w:t>
      </w:r>
      <w:r w:rsidR="00C0318F">
        <w:rPr>
          <w:rFonts w:cs="Times New Roman"/>
          <w:sz w:val="25"/>
          <w:szCs w:val="25"/>
          <w:lang w:eastAsia="en-GB"/>
        </w:rPr>
        <w:t>3</w:t>
      </w:r>
      <w:r w:rsidR="0092745C" w:rsidRPr="00A93D57">
        <w:rPr>
          <w:rFonts w:cs="Times New Roman"/>
          <w:sz w:val="25"/>
          <w:szCs w:val="25"/>
          <w:lang w:eastAsia="en-GB"/>
        </w:rPr>
        <w:t>% so với Kế hoạch, do ảnh hưởng của dịch Covi</w:t>
      </w:r>
      <w:r w:rsidR="00880E45">
        <w:rPr>
          <w:rFonts w:cs="Times New Roman"/>
          <w:sz w:val="25"/>
          <w:szCs w:val="25"/>
          <w:lang w:eastAsia="en-GB"/>
        </w:rPr>
        <w:t>d</w:t>
      </w:r>
      <w:r w:rsidR="0092745C" w:rsidRPr="00A93D57">
        <w:rPr>
          <w:rFonts w:cs="Times New Roman"/>
          <w:sz w:val="25"/>
          <w:szCs w:val="25"/>
          <w:lang w:eastAsia="en-GB"/>
        </w:rPr>
        <w:t xml:space="preserve"> 19 nên khách hàng xin miễn giảm tiền thuê mặt bằng, trả lại địa điểm thuê; Công ty tiếp tục thực hiện chủ trương thu hồi các địa điểm cho thuê.</w:t>
      </w:r>
    </w:p>
    <w:p w14:paraId="7968A2FB" w14:textId="71BBB50E" w:rsidR="0092745C" w:rsidRPr="00A93D57" w:rsidRDefault="00154456" w:rsidP="005810B9">
      <w:pPr>
        <w:spacing w:before="0" w:line="276" w:lineRule="auto"/>
        <w:ind w:left="0" w:firstLine="0"/>
        <w:rPr>
          <w:rFonts w:cs="Times New Roman"/>
          <w:sz w:val="25"/>
          <w:szCs w:val="25"/>
          <w:lang w:eastAsia="en-GB"/>
        </w:rPr>
      </w:pPr>
      <w:r w:rsidRPr="00A93D57">
        <w:rPr>
          <w:rFonts w:cs="Times New Roman"/>
          <w:sz w:val="25"/>
          <w:szCs w:val="25"/>
          <w:lang w:eastAsia="en-GB"/>
        </w:rPr>
        <w:t xml:space="preserve">* </w:t>
      </w:r>
      <w:r w:rsidR="0092745C" w:rsidRPr="00A93D57">
        <w:rPr>
          <w:rFonts w:cs="Times New Roman"/>
          <w:b/>
          <w:i/>
          <w:sz w:val="25"/>
          <w:szCs w:val="25"/>
          <w:lang w:eastAsia="en-GB"/>
        </w:rPr>
        <w:t>Hoạt động thương mại</w:t>
      </w:r>
      <w:r w:rsidR="0092745C" w:rsidRPr="00A93D57">
        <w:rPr>
          <w:rFonts w:cs="Times New Roman"/>
          <w:sz w:val="25"/>
          <w:szCs w:val="25"/>
          <w:lang w:eastAsia="en-GB"/>
        </w:rPr>
        <w:t>: Theo dự kiến, năm 2021 Công ty sẽ mở rộng hoạt động kinh doanh XNK với mặt hàng truyền thống là nông sản. Tuy nhiên, do dịch Covid 19 tiếp tục  kéo dài và diễn biến xấu, việc đi lại giao thương cũng như tìm kiếm nguồn hàng và khách hàng đều bị hạn chế dẫn đến mục tiêu này chưa thể thực hiện được.</w:t>
      </w:r>
    </w:p>
    <w:p w14:paraId="3E417F41" w14:textId="491DCF20" w:rsidR="0092745C" w:rsidRPr="00A93D57" w:rsidRDefault="0092745C" w:rsidP="005810B9">
      <w:pPr>
        <w:spacing w:before="0" w:line="276" w:lineRule="auto"/>
        <w:ind w:left="0" w:firstLine="0"/>
        <w:rPr>
          <w:rFonts w:cs="Times New Roman"/>
          <w:sz w:val="25"/>
          <w:szCs w:val="25"/>
          <w:lang w:eastAsia="en-GB"/>
        </w:rPr>
      </w:pPr>
      <w:r w:rsidRPr="00A93D57">
        <w:rPr>
          <w:rFonts w:cs="Times New Roman"/>
          <w:sz w:val="25"/>
          <w:szCs w:val="25"/>
          <w:lang w:eastAsia="en-GB"/>
        </w:rPr>
        <w:t>- Bên cạnh đó, nợ xấu tại các NH vẫn chưa được giải quyết triệt để nên Unimex HN không có nguồn vốn để thực hiện PAKD.</w:t>
      </w:r>
    </w:p>
    <w:p w14:paraId="7F147273" w14:textId="70DAD1FC" w:rsidR="0092745C" w:rsidRPr="00A93D57" w:rsidRDefault="0092745C" w:rsidP="005810B9">
      <w:pPr>
        <w:spacing w:before="0" w:line="276" w:lineRule="auto"/>
        <w:ind w:left="0" w:firstLine="0"/>
        <w:rPr>
          <w:rFonts w:cs="Times New Roman"/>
          <w:sz w:val="25"/>
          <w:szCs w:val="25"/>
          <w:lang w:eastAsia="en-GB"/>
        </w:rPr>
      </w:pPr>
      <w:r w:rsidRPr="00A93D57">
        <w:rPr>
          <w:rFonts w:cs="Times New Roman"/>
          <w:i/>
          <w:sz w:val="25"/>
          <w:szCs w:val="25"/>
          <w:lang w:eastAsia="en-GB"/>
        </w:rPr>
        <w:t xml:space="preserve">* </w:t>
      </w:r>
      <w:r w:rsidRPr="00A93D57">
        <w:rPr>
          <w:rFonts w:cs="Times New Roman"/>
          <w:b/>
          <w:i/>
          <w:sz w:val="25"/>
          <w:szCs w:val="25"/>
          <w:lang w:eastAsia="en-GB"/>
        </w:rPr>
        <w:t>Hoạt động sản xuất</w:t>
      </w:r>
      <w:r w:rsidRPr="00A93D57">
        <w:rPr>
          <w:rFonts w:cs="Times New Roman"/>
          <w:b/>
          <w:sz w:val="25"/>
          <w:szCs w:val="25"/>
          <w:lang w:eastAsia="en-GB"/>
        </w:rPr>
        <w:t>:</w:t>
      </w:r>
      <w:r w:rsidRPr="00A93D57">
        <w:rPr>
          <w:rFonts w:cs="Times New Roman"/>
          <w:sz w:val="25"/>
          <w:szCs w:val="25"/>
          <w:lang w:eastAsia="en-GB"/>
        </w:rPr>
        <w:t xml:space="preserve"> doanh thu </w:t>
      </w:r>
      <w:r w:rsidR="00880E45">
        <w:rPr>
          <w:rFonts w:cs="Times New Roman"/>
          <w:sz w:val="25"/>
          <w:szCs w:val="25"/>
          <w:lang w:eastAsia="en-GB"/>
        </w:rPr>
        <w:t>5,</w:t>
      </w:r>
      <w:r w:rsidRPr="00A93D57">
        <w:rPr>
          <w:rFonts w:cs="Times New Roman"/>
          <w:sz w:val="25"/>
          <w:szCs w:val="25"/>
          <w:lang w:eastAsia="en-GB"/>
        </w:rPr>
        <w:t>211 tỷ đồng; tăng 1</w:t>
      </w:r>
      <w:r w:rsidR="00880E45">
        <w:rPr>
          <w:rFonts w:cs="Times New Roman"/>
          <w:sz w:val="25"/>
          <w:szCs w:val="25"/>
          <w:lang w:eastAsia="en-GB"/>
        </w:rPr>
        <w:t>,</w:t>
      </w:r>
      <w:r w:rsidRPr="00A93D57">
        <w:rPr>
          <w:rFonts w:cs="Times New Roman"/>
          <w:sz w:val="25"/>
          <w:szCs w:val="25"/>
          <w:lang w:eastAsia="en-GB"/>
        </w:rPr>
        <w:t>5 tỷ</w:t>
      </w:r>
      <w:r w:rsidR="006E7093">
        <w:rPr>
          <w:rStyle w:val="Emphasis"/>
          <w:rFonts w:ascii="Cambria Math" w:hAnsi="Cambria Math" w:cs="Cambria Math"/>
          <w:b/>
          <w:bCs/>
          <w:i w:val="0"/>
          <w:iCs w:val="0"/>
          <w:color w:val="333333"/>
          <w:sz w:val="25"/>
          <w:szCs w:val="25"/>
          <w:shd w:val="clear" w:color="auto" w:fill="FFFFFF"/>
        </w:rPr>
        <w:t xml:space="preserve">⟺ </w:t>
      </w:r>
      <w:r w:rsidRPr="00A93D57">
        <w:rPr>
          <w:rFonts w:cs="Times New Roman"/>
          <w:sz w:val="25"/>
          <w:szCs w:val="25"/>
          <w:lang w:eastAsia="en-GB"/>
        </w:rPr>
        <w:t>41% so với năm 2020 và đạt 86</w:t>
      </w:r>
      <w:r w:rsidR="00C0318F">
        <w:rPr>
          <w:rFonts w:cs="Times New Roman"/>
          <w:sz w:val="25"/>
          <w:szCs w:val="25"/>
          <w:lang w:eastAsia="en-GB"/>
        </w:rPr>
        <w:t>,8</w:t>
      </w:r>
      <w:r w:rsidRPr="00A93D57">
        <w:rPr>
          <w:rFonts w:cs="Times New Roman"/>
          <w:sz w:val="25"/>
          <w:szCs w:val="25"/>
          <w:lang w:eastAsia="en-GB"/>
        </w:rPr>
        <w:t xml:space="preserve">% so với Kế hoạch. Năm 2021 hoạt động sản xuất gia công vẫn bị ảnh hưởng bởi covid nên các hợp đồng gia công mặc dù đã khôi phục hơn so với năm 2020 nhưng </w:t>
      </w:r>
      <w:r w:rsidR="00263DE3">
        <w:rPr>
          <w:rFonts w:cs="Times New Roman"/>
          <w:sz w:val="25"/>
          <w:szCs w:val="25"/>
          <w:lang w:eastAsia="en-GB"/>
        </w:rPr>
        <w:t xml:space="preserve">chưa </w:t>
      </w:r>
      <w:r w:rsidRPr="00A93D57">
        <w:rPr>
          <w:rFonts w:cs="Times New Roman"/>
          <w:sz w:val="25"/>
          <w:szCs w:val="25"/>
          <w:lang w:eastAsia="en-GB"/>
        </w:rPr>
        <w:t xml:space="preserve">hoàn thành so với kế hoạch đầu năm. </w:t>
      </w:r>
    </w:p>
    <w:p w14:paraId="3686FB60" w14:textId="30B107E9" w:rsidR="003E101A" w:rsidRPr="00A93D57" w:rsidRDefault="0092745C" w:rsidP="005810B9">
      <w:pPr>
        <w:spacing w:before="0" w:line="276" w:lineRule="auto"/>
        <w:ind w:left="0" w:firstLine="0"/>
        <w:rPr>
          <w:rFonts w:cs="Times New Roman"/>
          <w:sz w:val="25"/>
          <w:szCs w:val="25"/>
          <w:lang w:eastAsia="en-GB"/>
        </w:rPr>
      </w:pPr>
      <w:r w:rsidRPr="00A93D57">
        <w:rPr>
          <w:rFonts w:cs="Times New Roman"/>
          <w:i/>
          <w:sz w:val="25"/>
          <w:szCs w:val="25"/>
          <w:lang w:eastAsia="en-GB"/>
        </w:rPr>
        <w:t xml:space="preserve">* </w:t>
      </w:r>
      <w:r w:rsidRPr="00A93D57">
        <w:rPr>
          <w:rFonts w:cs="Times New Roman"/>
          <w:b/>
          <w:i/>
          <w:sz w:val="25"/>
          <w:szCs w:val="25"/>
          <w:lang w:eastAsia="en-GB"/>
        </w:rPr>
        <w:t>Doanh thu khác</w:t>
      </w:r>
      <w:r w:rsidRPr="00A93D57">
        <w:rPr>
          <w:rFonts w:cs="Times New Roman"/>
          <w:sz w:val="25"/>
          <w:szCs w:val="25"/>
          <w:lang w:eastAsia="en-GB"/>
        </w:rPr>
        <w:t xml:space="preserve"> (doanh thu điện, nước, vận hành tòa nhà…): đạt 6</w:t>
      </w:r>
      <w:r w:rsidR="00880E45">
        <w:rPr>
          <w:rFonts w:cs="Times New Roman"/>
          <w:sz w:val="25"/>
          <w:szCs w:val="25"/>
          <w:lang w:eastAsia="en-GB"/>
        </w:rPr>
        <w:t>,</w:t>
      </w:r>
      <w:r w:rsidR="00C0318F">
        <w:rPr>
          <w:rFonts w:cs="Times New Roman"/>
          <w:sz w:val="25"/>
          <w:szCs w:val="25"/>
          <w:lang w:eastAsia="en-GB"/>
        </w:rPr>
        <w:t>247</w:t>
      </w:r>
      <w:r w:rsidRPr="00A93D57">
        <w:rPr>
          <w:rFonts w:cs="Times New Roman"/>
          <w:sz w:val="25"/>
          <w:szCs w:val="25"/>
          <w:lang w:eastAsia="en-GB"/>
        </w:rPr>
        <w:t xml:space="preserve"> tỷ đồng </w:t>
      </w:r>
      <w:r w:rsidRPr="006E7093">
        <w:rPr>
          <w:rFonts w:cs="Times New Roman"/>
          <w:sz w:val="25"/>
          <w:szCs w:val="25"/>
          <w:lang w:eastAsia="en-GB"/>
        </w:rPr>
        <w:t xml:space="preserve">giảm </w:t>
      </w:r>
      <w:r w:rsidR="00C96455" w:rsidRPr="00C96455">
        <w:rPr>
          <w:rFonts w:cs="Times New Roman"/>
          <w:color w:val="FF0000"/>
          <w:sz w:val="25"/>
          <w:szCs w:val="25"/>
          <w:lang w:eastAsia="en-GB"/>
        </w:rPr>
        <w:t>16,9</w:t>
      </w:r>
      <w:r w:rsidRPr="00C96455">
        <w:rPr>
          <w:rFonts w:cs="Times New Roman"/>
          <w:color w:val="FF0000"/>
          <w:sz w:val="25"/>
          <w:szCs w:val="25"/>
          <w:lang w:eastAsia="en-GB"/>
        </w:rPr>
        <w:t xml:space="preserve">% </w:t>
      </w:r>
      <w:r w:rsidRPr="00A93D57">
        <w:rPr>
          <w:rFonts w:cs="Times New Roman"/>
          <w:sz w:val="25"/>
          <w:szCs w:val="25"/>
          <w:lang w:eastAsia="en-GB"/>
        </w:rPr>
        <w:t>so với năm 2020 và đạt 9</w:t>
      </w:r>
      <w:r w:rsidR="00C0318F">
        <w:rPr>
          <w:rFonts w:cs="Times New Roman"/>
          <w:sz w:val="25"/>
          <w:szCs w:val="25"/>
          <w:lang w:eastAsia="en-GB"/>
        </w:rPr>
        <w:t>0</w:t>
      </w:r>
      <w:r w:rsidRPr="00A93D57">
        <w:rPr>
          <w:rFonts w:cs="Times New Roman"/>
          <w:sz w:val="25"/>
          <w:szCs w:val="25"/>
          <w:lang w:eastAsia="en-GB"/>
        </w:rPr>
        <w:t>% so với Kế hoạch do ảnh hưởng của bệnh dịch dẫn đến khách thuê trả lại mặt bằng, mạng lưới cho thuê giảm do bị thu hồi, dẫn đến điện nước sử dụng giảm.</w:t>
      </w:r>
    </w:p>
    <w:p w14:paraId="44CAEAD8" w14:textId="0B898A30" w:rsidR="00A445C9" w:rsidRPr="00A93D57" w:rsidRDefault="00A445C9" w:rsidP="005810B9">
      <w:pPr>
        <w:spacing w:before="0" w:line="276" w:lineRule="auto"/>
        <w:rPr>
          <w:rFonts w:cs="Times New Roman"/>
          <w:b/>
          <w:spacing w:val="-4"/>
          <w:sz w:val="25"/>
          <w:szCs w:val="25"/>
        </w:rPr>
      </w:pPr>
      <w:r w:rsidRPr="00A93D57">
        <w:rPr>
          <w:rFonts w:cs="Times New Roman"/>
          <w:b/>
          <w:spacing w:val="-4"/>
          <w:sz w:val="25"/>
          <w:szCs w:val="25"/>
        </w:rPr>
        <w:t xml:space="preserve">2. Các yếu tố ảnh hưởng </w:t>
      </w:r>
      <w:r w:rsidRPr="00A93D57">
        <w:rPr>
          <w:rFonts w:eastAsia="Calibri" w:cs="Times New Roman"/>
          <w:b/>
          <w:noProof/>
          <w:sz w:val="25"/>
          <w:szCs w:val="25"/>
          <w:lang w:val="en-GB" w:eastAsia="en-GB"/>
        </w:rPr>
        <w:t xml:space="preserve">đến kết quả </w:t>
      </w:r>
      <w:r w:rsidR="00B20801" w:rsidRPr="00A93D57">
        <w:rPr>
          <w:rFonts w:eastAsia="Calibri" w:cs="Times New Roman"/>
          <w:b/>
          <w:noProof/>
          <w:sz w:val="25"/>
          <w:szCs w:val="25"/>
          <w:lang w:val="en-GB" w:eastAsia="en-GB"/>
        </w:rPr>
        <w:t>sản xuất kinh doanh</w:t>
      </w:r>
      <w:r w:rsidRPr="00A93D57">
        <w:rPr>
          <w:rFonts w:eastAsia="Calibri" w:cs="Times New Roman"/>
          <w:b/>
          <w:noProof/>
          <w:sz w:val="25"/>
          <w:szCs w:val="25"/>
          <w:lang w:val="en-GB" w:eastAsia="en-GB"/>
        </w:rPr>
        <w:t xml:space="preserve"> của công ty</w:t>
      </w:r>
      <w:r w:rsidRPr="00A93D57">
        <w:rPr>
          <w:rFonts w:eastAsia="Calibri" w:cs="Times New Roman"/>
          <w:noProof/>
          <w:sz w:val="25"/>
          <w:szCs w:val="25"/>
          <w:lang w:val="en-GB" w:eastAsia="en-GB"/>
        </w:rPr>
        <w:tab/>
      </w:r>
    </w:p>
    <w:p w14:paraId="37A03F8E" w14:textId="0D8B0942" w:rsidR="00A445C9" w:rsidRPr="005810B9" w:rsidRDefault="00A445C9" w:rsidP="005810B9">
      <w:pPr>
        <w:tabs>
          <w:tab w:val="left" w:pos="176"/>
          <w:tab w:val="left" w:pos="349"/>
        </w:tabs>
        <w:spacing w:before="0" w:line="276" w:lineRule="auto"/>
        <w:ind w:left="0" w:firstLine="0"/>
        <w:rPr>
          <w:rFonts w:eastAsia="Calibri" w:cs="Times New Roman"/>
          <w:b/>
          <w:noProof/>
          <w:color w:val="000000" w:themeColor="text1"/>
          <w:sz w:val="25"/>
          <w:szCs w:val="25"/>
          <w:lang w:val="en-GB" w:eastAsia="en-GB"/>
        </w:rPr>
      </w:pPr>
      <w:r w:rsidRPr="005810B9">
        <w:rPr>
          <w:rFonts w:eastAsia="Calibri" w:cs="Times New Roman"/>
          <w:b/>
          <w:noProof/>
          <w:color w:val="000000" w:themeColor="text1"/>
          <w:sz w:val="25"/>
          <w:szCs w:val="25"/>
          <w:lang w:val="en-GB" w:eastAsia="en-GB"/>
        </w:rPr>
        <w:t>2.1. Tóm tắt các yếu tố tích cực</w:t>
      </w:r>
    </w:p>
    <w:p w14:paraId="3C7DABB6" w14:textId="77777777" w:rsidR="0092745C" w:rsidRPr="005810B9" w:rsidRDefault="00A445C9" w:rsidP="005810B9">
      <w:pPr>
        <w:tabs>
          <w:tab w:val="left" w:pos="176"/>
          <w:tab w:val="left" w:pos="349"/>
        </w:tabs>
        <w:spacing w:before="0" w:line="276" w:lineRule="auto"/>
        <w:ind w:left="0" w:firstLine="0"/>
        <w:rPr>
          <w:rFonts w:eastAsia="Calibri" w:cs="Times New Roman"/>
          <w:b/>
          <w:noProof/>
          <w:sz w:val="25"/>
          <w:szCs w:val="25"/>
          <w:lang w:val="en-GB" w:eastAsia="en-GB"/>
        </w:rPr>
      </w:pPr>
      <w:r w:rsidRPr="005810B9">
        <w:rPr>
          <w:rFonts w:eastAsia="Calibri" w:cs="Times New Roman"/>
          <w:b/>
          <w:noProof/>
          <w:sz w:val="25"/>
          <w:szCs w:val="25"/>
          <w:lang w:val="en-GB" w:eastAsia="en-GB"/>
        </w:rPr>
        <w:t>* Khách quan:</w:t>
      </w:r>
    </w:p>
    <w:p w14:paraId="00E09C40" w14:textId="2043E57F" w:rsidR="00A445C9" w:rsidRPr="005810B9" w:rsidRDefault="00A445C9" w:rsidP="005810B9">
      <w:pPr>
        <w:tabs>
          <w:tab w:val="left" w:pos="176"/>
          <w:tab w:val="left" w:pos="349"/>
        </w:tabs>
        <w:spacing w:before="0" w:line="276" w:lineRule="auto"/>
        <w:ind w:left="0" w:firstLine="0"/>
        <w:rPr>
          <w:rFonts w:eastAsia="Calibri" w:cs="Times New Roman"/>
          <w:b/>
          <w:noProof/>
          <w:sz w:val="25"/>
          <w:szCs w:val="25"/>
          <w:lang w:val="en-GB" w:eastAsia="en-GB"/>
        </w:rPr>
      </w:pPr>
      <w:r w:rsidRPr="005810B9">
        <w:rPr>
          <w:rFonts w:cs="Times New Roman"/>
          <w:noProof/>
          <w:color w:val="000000"/>
          <w:sz w:val="25"/>
          <w:szCs w:val="25"/>
          <w:lang w:val="en-GB" w:eastAsia="en-GB"/>
        </w:rPr>
        <w:t xml:space="preserve">- </w:t>
      </w:r>
      <w:r w:rsidR="0092745C" w:rsidRPr="005810B9">
        <w:rPr>
          <w:rFonts w:cs="Times New Roman"/>
          <w:noProof/>
          <w:color w:val="000000"/>
          <w:sz w:val="25"/>
          <w:szCs w:val="25"/>
          <w:lang w:val="en-GB" w:eastAsia="en-GB"/>
        </w:rPr>
        <w:t>Chính phủ có các</w:t>
      </w:r>
      <w:r w:rsidR="0092745C" w:rsidRPr="005810B9">
        <w:rPr>
          <w:rFonts w:cs="Times New Roman"/>
          <w:noProof/>
          <w:sz w:val="25"/>
          <w:szCs w:val="25"/>
          <w:lang w:val="en-GB" w:eastAsia="en-GB"/>
        </w:rPr>
        <w:t xml:space="preserve"> chính sách hỗ trợ Doanh nghiệp, người lao động và người sử dụng lao động bị ảnh hưởng do dịch bệnh (chính sách giảm tiền thuê đất; hỗ trợ người lao động bị ảnh hưởng bởi dịch từ Qũy BHTN..)</w:t>
      </w:r>
      <w:r w:rsidRPr="005810B9">
        <w:rPr>
          <w:rFonts w:cs="Times New Roman"/>
          <w:color w:val="000000"/>
          <w:sz w:val="25"/>
          <w:szCs w:val="25"/>
          <w:shd w:val="clear" w:color="auto" w:fill="FFFFFF"/>
        </w:rPr>
        <w:t>.</w:t>
      </w:r>
      <w:r w:rsidR="0092745C" w:rsidRPr="005810B9">
        <w:rPr>
          <w:rFonts w:eastAsia="Times New Roman" w:cs="Times New Roman"/>
          <w:sz w:val="25"/>
          <w:szCs w:val="25"/>
          <w:lang w:val="pt-BR"/>
        </w:rPr>
        <w:t xml:space="preserve"> Giúp doanh nghiệp giảm bớt gánh nặng chi phí, </w:t>
      </w:r>
      <w:r w:rsidR="0092745C" w:rsidRPr="005810B9">
        <w:rPr>
          <w:rFonts w:cs="Times New Roman"/>
          <w:noProof/>
          <w:sz w:val="25"/>
          <w:szCs w:val="25"/>
          <w:lang w:val="en-GB" w:eastAsia="en-GB"/>
        </w:rPr>
        <w:t xml:space="preserve">người lao động </w:t>
      </w:r>
      <w:r w:rsidR="0092745C" w:rsidRPr="005810B9">
        <w:rPr>
          <w:rFonts w:eastAsia="Times New Roman" w:cs="Times New Roman"/>
          <w:sz w:val="25"/>
          <w:szCs w:val="25"/>
          <w:lang w:val="pt-BR"/>
        </w:rPr>
        <w:t>phần nào yên tâm làm việc</w:t>
      </w:r>
    </w:p>
    <w:p w14:paraId="43D70556" w14:textId="3CCDC347" w:rsidR="00A445C9" w:rsidRPr="005810B9" w:rsidRDefault="00A445C9" w:rsidP="005810B9">
      <w:pPr>
        <w:tabs>
          <w:tab w:val="left" w:pos="176"/>
          <w:tab w:val="left" w:pos="349"/>
        </w:tabs>
        <w:spacing w:before="0" w:line="276" w:lineRule="auto"/>
        <w:ind w:left="0" w:firstLine="0"/>
        <w:rPr>
          <w:rFonts w:eastAsia="Calibri" w:cs="Times New Roman"/>
          <w:b/>
          <w:noProof/>
          <w:color w:val="000000" w:themeColor="text1"/>
          <w:sz w:val="25"/>
          <w:szCs w:val="25"/>
          <w:lang w:val="en-GB" w:eastAsia="en-GB"/>
        </w:rPr>
      </w:pPr>
      <w:r w:rsidRPr="005810B9">
        <w:rPr>
          <w:rFonts w:eastAsia="Calibri" w:cs="Times New Roman"/>
          <w:b/>
          <w:noProof/>
          <w:color w:val="000000" w:themeColor="text1"/>
          <w:sz w:val="25"/>
          <w:szCs w:val="25"/>
          <w:lang w:val="en-GB" w:eastAsia="en-GB"/>
        </w:rPr>
        <w:t>* Chủ quan:</w:t>
      </w:r>
    </w:p>
    <w:p w14:paraId="042C4B0F" w14:textId="5473F9C6" w:rsidR="00A445C9" w:rsidRPr="005810B9" w:rsidRDefault="00A445C9" w:rsidP="005810B9">
      <w:pPr>
        <w:tabs>
          <w:tab w:val="left" w:pos="176"/>
          <w:tab w:val="left" w:pos="349"/>
        </w:tabs>
        <w:spacing w:before="0" w:line="276" w:lineRule="auto"/>
        <w:ind w:left="0" w:firstLine="0"/>
        <w:rPr>
          <w:rFonts w:cs="Times New Roman"/>
          <w:noProof/>
          <w:sz w:val="25"/>
          <w:szCs w:val="25"/>
          <w:lang w:val="en-GB" w:eastAsia="en-GB"/>
        </w:rPr>
      </w:pPr>
      <w:r w:rsidRPr="005810B9">
        <w:rPr>
          <w:rFonts w:cs="Times New Roman"/>
          <w:noProof/>
          <w:color w:val="000000"/>
          <w:sz w:val="25"/>
          <w:szCs w:val="25"/>
          <w:lang w:val="en-GB" w:eastAsia="en-GB"/>
        </w:rPr>
        <w:t xml:space="preserve">- </w:t>
      </w:r>
      <w:r w:rsidR="00241B5E">
        <w:rPr>
          <w:rFonts w:cs="Times New Roman"/>
          <w:noProof/>
          <w:sz w:val="25"/>
          <w:szCs w:val="25"/>
          <w:lang w:val="en-GB" w:eastAsia="en-GB"/>
        </w:rPr>
        <w:t>Thực hiện kịp thời các biện pháp phòng chống dịch</w:t>
      </w:r>
      <w:r w:rsidR="0092745C" w:rsidRPr="005810B9">
        <w:rPr>
          <w:rFonts w:cs="Times New Roman"/>
          <w:noProof/>
          <w:sz w:val="25"/>
          <w:szCs w:val="25"/>
          <w:lang w:val="en-GB" w:eastAsia="en-GB"/>
        </w:rPr>
        <w:t xml:space="preserve"> (Tiêm phòng, xét nghiệm, hỗ trợ chi phí cho các bộ nhân viên và gia đình cán bộ phải đi cách ly, điều trị...) giúp các bộ nhân viên ổn định tâm lí, yên tâm công tác.</w:t>
      </w:r>
    </w:p>
    <w:p w14:paraId="324840FD" w14:textId="6E08916B" w:rsidR="00A445C9" w:rsidRPr="005810B9" w:rsidRDefault="00DB160D" w:rsidP="005810B9">
      <w:pPr>
        <w:tabs>
          <w:tab w:val="left" w:pos="176"/>
          <w:tab w:val="left" w:pos="349"/>
        </w:tabs>
        <w:spacing w:before="0" w:line="276" w:lineRule="auto"/>
        <w:ind w:left="0" w:firstLine="0"/>
        <w:rPr>
          <w:rFonts w:eastAsia="Calibri" w:cs="Times New Roman"/>
          <w:noProof/>
          <w:sz w:val="25"/>
          <w:szCs w:val="25"/>
          <w:lang w:val="en-GB" w:eastAsia="en-GB"/>
        </w:rPr>
      </w:pPr>
      <w:r w:rsidRPr="005810B9">
        <w:rPr>
          <w:rFonts w:eastAsia="Calibri" w:cs="Times New Roman"/>
          <w:b/>
          <w:noProof/>
          <w:color w:val="000000" w:themeColor="text1"/>
          <w:sz w:val="25"/>
          <w:szCs w:val="25"/>
          <w:lang w:val="en-GB" w:eastAsia="en-GB"/>
        </w:rPr>
        <w:t>2.2</w:t>
      </w:r>
      <w:r w:rsidR="00A445C9" w:rsidRPr="005810B9">
        <w:rPr>
          <w:rFonts w:eastAsia="Calibri" w:cs="Times New Roman"/>
          <w:b/>
          <w:noProof/>
          <w:color w:val="000000" w:themeColor="text1"/>
          <w:sz w:val="25"/>
          <w:szCs w:val="25"/>
          <w:lang w:val="en-GB" w:eastAsia="en-GB"/>
        </w:rPr>
        <w:t>. Tóm tắt các yêu tố tiêu cực</w:t>
      </w:r>
      <w:r w:rsidR="00A445C9" w:rsidRPr="005810B9">
        <w:rPr>
          <w:rFonts w:eastAsia="Calibri" w:cs="Times New Roman"/>
          <w:noProof/>
          <w:sz w:val="25"/>
          <w:szCs w:val="25"/>
          <w:lang w:val="en-GB" w:eastAsia="en-GB"/>
        </w:rPr>
        <w:tab/>
      </w:r>
      <w:r w:rsidR="00A445C9" w:rsidRPr="005810B9">
        <w:rPr>
          <w:rFonts w:eastAsia="Calibri" w:cs="Times New Roman"/>
          <w:noProof/>
          <w:sz w:val="25"/>
          <w:szCs w:val="25"/>
          <w:lang w:val="en-GB" w:eastAsia="en-GB"/>
        </w:rPr>
        <w:tab/>
      </w:r>
    </w:p>
    <w:p w14:paraId="18F1E8C7" w14:textId="08E293FE" w:rsidR="00A445C9" w:rsidRPr="005810B9" w:rsidRDefault="00A445C9" w:rsidP="005810B9">
      <w:pPr>
        <w:tabs>
          <w:tab w:val="left" w:pos="176"/>
          <w:tab w:val="left" w:pos="349"/>
        </w:tabs>
        <w:spacing w:before="0" w:line="276" w:lineRule="auto"/>
        <w:ind w:left="0" w:firstLine="0"/>
        <w:rPr>
          <w:rFonts w:eastAsia="Calibri" w:cs="Times New Roman"/>
          <w:b/>
          <w:noProof/>
          <w:sz w:val="25"/>
          <w:szCs w:val="25"/>
          <w:lang w:val="en-GB" w:eastAsia="en-GB"/>
        </w:rPr>
      </w:pPr>
      <w:r w:rsidRPr="005810B9">
        <w:rPr>
          <w:rFonts w:eastAsia="Calibri" w:cs="Times New Roman"/>
          <w:b/>
          <w:noProof/>
          <w:sz w:val="25"/>
          <w:szCs w:val="25"/>
          <w:lang w:val="en-GB" w:eastAsia="en-GB"/>
        </w:rPr>
        <w:t>* Khách quan:</w:t>
      </w:r>
    </w:p>
    <w:p w14:paraId="6F340B63" w14:textId="34ABB1B5" w:rsidR="0092745C" w:rsidRPr="005810B9" w:rsidRDefault="008E6E72" w:rsidP="005810B9">
      <w:pPr>
        <w:tabs>
          <w:tab w:val="left" w:pos="176"/>
          <w:tab w:val="left" w:pos="349"/>
        </w:tabs>
        <w:spacing w:before="0" w:line="276" w:lineRule="auto"/>
        <w:ind w:left="0" w:firstLine="0"/>
        <w:rPr>
          <w:rFonts w:cs="Times New Roman"/>
          <w:noProof/>
          <w:sz w:val="25"/>
          <w:szCs w:val="25"/>
          <w:lang w:eastAsia="en-GB"/>
        </w:rPr>
      </w:pPr>
      <w:r w:rsidRPr="005810B9">
        <w:rPr>
          <w:rFonts w:eastAsia="Calibri" w:cs="Times New Roman"/>
          <w:b/>
          <w:noProof/>
          <w:sz w:val="25"/>
          <w:szCs w:val="25"/>
          <w:lang w:val="en-GB" w:eastAsia="en-GB"/>
        </w:rPr>
        <w:t xml:space="preserve">- </w:t>
      </w:r>
      <w:r w:rsidR="0092745C" w:rsidRPr="005810B9">
        <w:rPr>
          <w:rFonts w:cs="Times New Roman"/>
          <w:noProof/>
          <w:sz w:val="25"/>
          <w:szCs w:val="25"/>
          <w:lang w:eastAsia="en-GB"/>
        </w:rPr>
        <w:t xml:space="preserve">Dịch covid 19 tiếp tục là nguyên nhân gây ảnh hưởng lớn đến hoạt động sản xuất kinh doanh chính của Công ty là cho thuê bất động sản, hầu hết khách hàng đều xin miễn giảm tiền thuê mặt </w:t>
      </w:r>
      <w:r w:rsidR="0092745C" w:rsidRPr="005810B9">
        <w:rPr>
          <w:rFonts w:cs="Times New Roman"/>
          <w:noProof/>
          <w:sz w:val="25"/>
          <w:szCs w:val="25"/>
          <w:lang w:eastAsia="en-GB"/>
        </w:rPr>
        <w:lastRenderedPageBreak/>
        <w:t>bằng hoặc trả lại mặt bằng do ngừng hoạt động; Công ty tiếp tục thực hiện việc thu hồi địa điểm theo chủ trương đã có dẫn đến doanh thu</w:t>
      </w:r>
      <w:r w:rsidR="0092745C" w:rsidRPr="005810B9">
        <w:rPr>
          <w:rFonts w:cs="Times New Roman"/>
          <w:noProof/>
          <w:sz w:val="25"/>
          <w:szCs w:val="25"/>
          <w:lang w:val="en-GB" w:eastAsia="en-GB"/>
        </w:rPr>
        <w:t xml:space="preserve"> giảm </w:t>
      </w:r>
      <w:r w:rsidR="0092745C" w:rsidRPr="00FA72CA">
        <w:rPr>
          <w:rFonts w:cs="Times New Roman"/>
          <w:noProof/>
          <w:color w:val="FF0000"/>
          <w:sz w:val="25"/>
          <w:szCs w:val="25"/>
          <w:lang w:val="en-GB" w:eastAsia="en-GB"/>
        </w:rPr>
        <w:t>1</w:t>
      </w:r>
      <w:r w:rsidR="00FA72CA" w:rsidRPr="00FA72CA">
        <w:rPr>
          <w:rFonts w:cs="Times New Roman"/>
          <w:noProof/>
          <w:color w:val="FF0000"/>
          <w:sz w:val="25"/>
          <w:szCs w:val="25"/>
          <w:lang w:val="en-GB" w:eastAsia="en-GB"/>
        </w:rPr>
        <w:t>0.2</w:t>
      </w:r>
      <w:r w:rsidR="0092745C" w:rsidRPr="00FA72CA">
        <w:rPr>
          <w:rFonts w:cs="Times New Roman"/>
          <w:noProof/>
          <w:color w:val="FF0000"/>
          <w:sz w:val="25"/>
          <w:szCs w:val="25"/>
          <w:lang w:val="en-GB" w:eastAsia="en-GB"/>
        </w:rPr>
        <w:t xml:space="preserve">% </w:t>
      </w:r>
      <w:r w:rsidR="0092745C" w:rsidRPr="005810B9">
        <w:rPr>
          <w:rFonts w:cs="Times New Roman"/>
          <w:noProof/>
          <w:sz w:val="25"/>
          <w:szCs w:val="25"/>
          <w:lang w:val="en-GB" w:eastAsia="en-GB"/>
        </w:rPr>
        <w:t>so với năm 2020</w:t>
      </w:r>
      <w:r w:rsidR="00927EA9" w:rsidRPr="005810B9">
        <w:rPr>
          <w:rFonts w:cs="Times New Roman"/>
          <w:noProof/>
          <w:sz w:val="25"/>
          <w:szCs w:val="25"/>
          <w:lang w:val="en-GB" w:eastAsia="en-GB"/>
        </w:rPr>
        <w:t>.</w:t>
      </w:r>
    </w:p>
    <w:p w14:paraId="426CDFC0" w14:textId="05A3FA93" w:rsidR="001470D4" w:rsidRPr="005810B9" w:rsidRDefault="008E6E72" w:rsidP="005810B9">
      <w:pPr>
        <w:tabs>
          <w:tab w:val="left" w:pos="176"/>
          <w:tab w:val="left" w:pos="349"/>
        </w:tabs>
        <w:spacing w:before="0" w:line="276" w:lineRule="auto"/>
        <w:ind w:left="0" w:firstLine="0"/>
        <w:rPr>
          <w:rFonts w:eastAsia="Calibri" w:cs="Times New Roman"/>
          <w:noProof/>
          <w:sz w:val="25"/>
          <w:szCs w:val="25"/>
          <w:lang w:val="en-GB" w:eastAsia="en-GB"/>
        </w:rPr>
      </w:pPr>
      <w:r w:rsidRPr="005810B9">
        <w:rPr>
          <w:rFonts w:eastAsia="Calibri" w:cs="Times New Roman"/>
          <w:noProof/>
          <w:sz w:val="25"/>
          <w:szCs w:val="25"/>
          <w:lang w:val="en-GB" w:eastAsia="en-GB"/>
        </w:rPr>
        <w:t xml:space="preserve">- </w:t>
      </w:r>
      <w:r w:rsidR="001470D4" w:rsidRPr="005810B9">
        <w:rPr>
          <w:rFonts w:cs="Times New Roman"/>
          <w:noProof/>
          <w:sz w:val="25"/>
          <w:szCs w:val="25"/>
          <w:lang w:val="en-GB" w:eastAsia="en-GB"/>
        </w:rPr>
        <w:t xml:space="preserve">Các khoản nợ phải trả </w:t>
      </w:r>
      <w:r w:rsidR="005810B9">
        <w:rPr>
          <w:rFonts w:cs="Times New Roman"/>
          <w:noProof/>
          <w:sz w:val="25"/>
          <w:szCs w:val="25"/>
          <w:lang w:val="en-GB" w:eastAsia="en-GB"/>
        </w:rPr>
        <w:t>lớn,</w:t>
      </w:r>
      <w:r w:rsidR="001470D4" w:rsidRPr="005810B9">
        <w:rPr>
          <w:rFonts w:cs="Times New Roman"/>
          <w:noProof/>
          <w:sz w:val="25"/>
          <w:szCs w:val="25"/>
          <w:lang w:val="en-GB" w:eastAsia="en-GB"/>
        </w:rPr>
        <w:t xml:space="preserve"> chủ yếu nợ n</w:t>
      </w:r>
      <w:r w:rsidR="004C5407">
        <w:rPr>
          <w:rFonts w:cs="Times New Roman"/>
          <w:noProof/>
          <w:sz w:val="25"/>
          <w:szCs w:val="25"/>
          <w:lang w:val="en-GB" w:eastAsia="en-GB"/>
        </w:rPr>
        <w:t>g</w:t>
      </w:r>
      <w:r w:rsidR="001470D4" w:rsidRPr="005810B9">
        <w:rPr>
          <w:rFonts w:cs="Times New Roman"/>
          <w:noProof/>
          <w:sz w:val="25"/>
          <w:szCs w:val="25"/>
          <w:lang w:val="en-GB" w:eastAsia="en-GB"/>
        </w:rPr>
        <w:t>ân hàng đã quá hạn, nợ cơ cấu</w:t>
      </w:r>
      <w:r w:rsidR="001470D4" w:rsidRPr="005810B9">
        <w:rPr>
          <w:rFonts w:eastAsia="Calibri" w:cs="Times New Roman"/>
          <w:noProof/>
          <w:sz w:val="25"/>
          <w:szCs w:val="25"/>
          <w:lang w:val="en-GB" w:eastAsia="en-GB"/>
        </w:rPr>
        <w:t xml:space="preserve"> → Khó khăn về tài chính, uy tín tín dụng thấp.</w:t>
      </w:r>
    </w:p>
    <w:p w14:paraId="686568B9" w14:textId="7028CDF5" w:rsidR="001470D4" w:rsidRPr="005810B9" w:rsidRDefault="008E6E72" w:rsidP="005810B9">
      <w:pPr>
        <w:pStyle w:val="ListParagraph"/>
        <w:spacing w:before="0" w:after="0"/>
        <w:ind w:left="0" w:firstLine="0"/>
        <w:contextualSpacing w:val="0"/>
        <w:rPr>
          <w:rFonts w:ascii="Times New Roman" w:hAnsi="Times New Roman"/>
          <w:noProof/>
          <w:sz w:val="25"/>
          <w:szCs w:val="25"/>
          <w:lang w:val="en-GB" w:eastAsia="en-GB"/>
        </w:rPr>
      </w:pPr>
      <w:r w:rsidRPr="005810B9">
        <w:rPr>
          <w:rFonts w:ascii="Times New Roman" w:hAnsi="Times New Roman"/>
          <w:noProof/>
          <w:sz w:val="25"/>
          <w:szCs w:val="25"/>
          <w:lang w:val="en-GB" w:eastAsia="en-GB"/>
        </w:rPr>
        <w:t xml:space="preserve">- </w:t>
      </w:r>
      <w:r w:rsidR="001470D4" w:rsidRPr="005810B9">
        <w:rPr>
          <w:rFonts w:ascii="Times New Roman" w:hAnsi="Times New Roman"/>
          <w:noProof/>
          <w:sz w:val="25"/>
          <w:szCs w:val="25"/>
          <w:lang w:val="en-GB" w:eastAsia="en-GB"/>
        </w:rPr>
        <w:t>Các khoản nợ phải thu chuyển từ thời Công ty TNHH sang quá lớn (≈ 385 tỷ), Công nợ khó đòi nhiều, không có khả năng thu nợ, thời gian theo đuổi kiện tụng lâu dài → Trích lập dự phòng phải thu khó đó, mất vốn, âm vốn chủ sở hữu (vốn chủ sở hữu đang âm ≈ 257 tỷ đồng)</w:t>
      </w:r>
    </w:p>
    <w:p w14:paraId="633CC19C" w14:textId="47899744" w:rsidR="00DB160D" w:rsidRPr="005810B9" w:rsidRDefault="001470D4" w:rsidP="005810B9">
      <w:pPr>
        <w:tabs>
          <w:tab w:val="left" w:pos="176"/>
          <w:tab w:val="left" w:pos="349"/>
        </w:tabs>
        <w:spacing w:before="0" w:line="276" w:lineRule="auto"/>
        <w:ind w:left="0" w:firstLine="0"/>
        <w:rPr>
          <w:rFonts w:eastAsia="Calibri" w:cs="Times New Roman"/>
          <w:b/>
          <w:noProof/>
          <w:sz w:val="25"/>
          <w:szCs w:val="25"/>
          <w:lang w:val="en-GB" w:eastAsia="en-GB"/>
        </w:rPr>
      </w:pPr>
      <w:r w:rsidRPr="005810B9">
        <w:rPr>
          <w:rFonts w:eastAsia="Calibri" w:cs="Times New Roman"/>
          <w:b/>
          <w:noProof/>
          <w:sz w:val="25"/>
          <w:szCs w:val="25"/>
          <w:lang w:val="en-GB" w:eastAsia="en-GB"/>
        </w:rPr>
        <w:t>* Chủ quan:</w:t>
      </w:r>
    </w:p>
    <w:p w14:paraId="099EB870" w14:textId="100B343E" w:rsidR="001470D4" w:rsidRPr="005810B9" w:rsidRDefault="001470D4" w:rsidP="005810B9">
      <w:pPr>
        <w:pStyle w:val="ListParagraph"/>
        <w:spacing w:before="0" w:after="0"/>
        <w:ind w:left="0" w:firstLine="0"/>
        <w:rPr>
          <w:rFonts w:ascii="Times New Roman" w:hAnsi="Times New Roman"/>
          <w:noProof/>
          <w:sz w:val="25"/>
          <w:szCs w:val="25"/>
          <w:lang w:val="en-GB" w:eastAsia="en-GB"/>
        </w:rPr>
      </w:pPr>
      <w:r w:rsidRPr="005810B9">
        <w:rPr>
          <w:rFonts w:ascii="Times New Roman" w:hAnsi="Times New Roman"/>
          <w:noProof/>
          <w:sz w:val="25"/>
          <w:szCs w:val="25"/>
          <w:lang w:val="en-GB" w:eastAsia="en-GB"/>
        </w:rPr>
        <w:t>-</w:t>
      </w:r>
      <w:r w:rsidRPr="005810B9">
        <w:rPr>
          <w:rFonts w:ascii="Times New Roman" w:hAnsi="Times New Roman"/>
          <w:noProof/>
          <w:sz w:val="25"/>
          <w:szCs w:val="25"/>
          <w:lang w:eastAsia="en-GB"/>
        </w:rPr>
        <w:t xml:space="preserve"> Tình trạng khai thác Bất động sản: Nhiều địa điểm đã thu hồi để thực hiện hồ sơ pháp lý đất đai nên hiện đang để trống, một số địa điểm sau khi thu hồi đã bị xuống cấp, một số địa điểm khác có thể cho thuê để tận thu nhưng thời gian thuê ngắn dẫn đến khó tìm kiếm khách thuê (93 Cầu Giấy, 65 Hàng Trống, Kiêu Kị) </w:t>
      </w:r>
      <w:r w:rsidRPr="005810B9">
        <w:rPr>
          <w:rFonts w:ascii="Times New Roman" w:hAnsi="Times New Roman"/>
          <w:noProof/>
          <w:sz w:val="25"/>
          <w:szCs w:val="25"/>
          <w:lang w:val="en-GB" w:eastAsia="en-GB"/>
        </w:rPr>
        <w:t>→ Ảnh hưởng trực tiếp đến nguồn thu, Doanh nghiệp thiếu nguồn thu để hoạt động.</w:t>
      </w:r>
    </w:p>
    <w:p w14:paraId="5CAB3145" w14:textId="5D3027E3" w:rsidR="001470D4" w:rsidRPr="005810B9" w:rsidRDefault="001470D4" w:rsidP="005810B9">
      <w:pPr>
        <w:pStyle w:val="ListParagraph"/>
        <w:spacing w:before="0" w:after="0"/>
        <w:ind w:left="0" w:firstLine="0"/>
        <w:contextualSpacing w:val="0"/>
        <w:rPr>
          <w:rFonts w:ascii="Times New Roman" w:hAnsi="Times New Roman"/>
          <w:noProof/>
          <w:sz w:val="25"/>
          <w:szCs w:val="25"/>
          <w:lang w:val="en-GB" w:eastAsia="en-GB"/>
        </w:rPr>
      </w:pPr>
      <w:r w:rsidRPr="005810B9">
        <w:rPr>
          <w:rFonts w:ascii="Times New Roman" w:hAnsi="Times New Roman"/>
          <w:noProof/>
          <w:sz w:val="25"/>
          <w:szCs w:val="25"/>
          <w:lang w:eastAsia="en-GB"/>
        </w:rPr>
        <w:t xml:space="preserve">- </w:t>
      </w:r>
      <w:r w:rsidRPr="005810B9">
        <w:rPr>
          <w:rFonts w:ascii="Times New Roman" w:hAnsi="Times New Roman"/>
          <w:noProof/>
          <w:sz w:val="25"/>
          <w:szCs w:val="25"/>
          <w:lang w:val="en-GB" w:eastAsia="en-GB"/>
        </w:rPr>
        <w:t>Chưa mở rộng được ngành nghề kinh doanh do ảnh hưởng của dịch bệnh, không có nguồn vốn  → Không thực hiện được tăng nguồn thu.</w:t>
      </w:r>
    </w:p>
    <w:p w14:paraId="1B771DB0" w14:textId="7932C039" w:rsidR="001470D4" w:rsidRPr="005810B9" w:rsidRDefault="001470D4" w:rsidP="005810B9">
      <w:pPr>
        <w:pStyle w:val="ListParagraph"/>
        <w:spacing w:before="0" w:after="0"/>
        <w:ind w:left="0" w:firstLine="0"/>
        <w:contextualSpacing w:val="0"/>
        <w:rPr>
          <w:rFonts w:ascii="Times New Roman" w:hAnsi="Times New Roman"/>
          <w:noProof/>
          <w:sz w:val="25"/>
          <w:szCs w:val="25"/>
          <w:lang w:val="en-GB" w:eastAsia="en-GB"/>
        </w:rPr>
      </w:pPr>
      <w:r w:rsidRPr="005810B9">
        <w:rPr>
          <w:rFonts w:ascii="Times New Roman" w:hAnsi="Times New Roman"/>
          <w:noProof/>
          <w:sz w:val="25"/>
          <w:szCs w:val="25"/>
          <w:lang w:val="en-GB" w:eastAsia="en-GB"/>
        </w:rPr>
        <w:t>- Thiếu cán bộ có chuyên môn nghiệp vụ kinh doanh → Khó khăn trong việc lập kế hoạch cũng như  triển khai các phương án kinh doanh mới (nếu có).</w:t>
      </w:r>
    </w:p>
    <w:p w14:paraId="44FAFA92" w14:textId="77777777" w:rsidR="001470D4" w:rsidRPr="005810B9" w:rsidRDefault="00A445C9" w:rsidP="005810B9">
      <w:pPr>
        <w:tabs>
          <w:tab w:val="left" w:pos="0"/>
        </w:tabs>
        <w:spacing w:before="0" w:line="276" w:lineRule="auto"/>
        <w:ind w:left="0" w:firstLine="0"/>
        <w:rPr>
          <w:rFonts w:cs="Times New Roman"/>
          <w:b/>
          <w:noProof/>
          <w:color w:val="000000" w:themeColor="text1"/>
          <w:sz w:val="25"/>
          <w:szCs w:val="25"/>
          <w:lang w:val="en-GB" w:eastAsia="en-GB"/>
        </w:rPr>
      </w:pPr>
      <w:r w:rsidRPr="005810B9">
        <w:rPr>
          <w:rFonts w:cs="Times New Roman"/>
          <w:b/>
          <w:noProof/>
          <w:color w:val="000000" w:themeColor="text1"/>
          <w:sz w:val="25"/>
          <w:szCs w:val="25"/>
          <w:lang w:val="en-GB" w:eastAsia="en-GB"/>
        </w:rPr>
        <w:t>3. Báo cáo đánh giá kết quả và tình hình triển khai</w:t>
      </w:r>
      <w:r w:rsidR="00DB160D" w:rsidRPr="005810B9">
        <w:rPr>
          <w:rFonts w:cs="Times New Roman"/>
          <w:b/>
          <w:noProof/>
          <w:color w:val="000000" w:themeColor="text1"/>
          <w:sz w:val="25"/>
          <w:szCs w:val="25"/>
          <w:lang w:val="en-GB" w:eastAsia="en-GB"/>
        </w:rPr>
        <w:t xml:space="preserve">, </w:t>
      </w:r>
      <w:r w:rsidRPr="005810B9">
        <w:rPr>
          <w:rFonts w:cs="Times New Roman"/>
          <w:b/>
          <w:noProof/>
          <w:color w:val="000000" w:themeColor="text1"/>
          <w:sz w:val="25"/>
          <w:szCs w:val="25"/>
          <w:lang w:val="en-GB" w:eastAsia="en-GB"/>
        </w:rPr>
        <w:t xml:space="preserve">phát triển các dự án </w:t>
      </w:r>
    </w:p>
    <w:p w14:paraId="66D3B2D1" w14:textId="73BECA0A" w:rsidR="005810B9" w:rsidRPr="008735BD" w:rsidRDefault="003A504B" w:rsidP="008735BD">
      <w:pPr>
        <w:pStyle w:val="ListParagraph"/>
        <w:spacing w:before="0" w:after="0"/>
        <w:ind w:left="0" w:firstLine="0"/>
        <w:rPr>
          <w:rFonts w:ascii="Times New Roman" w:hAnsi="Times New Roman"/>
          <w:noProof/>
          <w:color w:val="000000"/>
          <w:sz w:val="25"/>
          <w:szCs w:val="25"/>
          <w:lang w:val="en-GB" w:eastAsia="en-GB"/>
        </w:rPr>
      </w:pPr>
      <w:r w:rsidRPr="005810B9">
        <w:rPr>
          <w:rFonts w:ascii="Times New Roman" w:hAnsi="Times New Roman"/>
          <w:sz w:val="25"/>
          <w:szCs w:val="25"/>
          <w:lang w:eastAsia="en-GB"/>
        </w:rPr>
        <w:t xml:space="preserve">- </w:t>
      </w:r>
      <w:r w:rsidRPr="005810B9">
        <w:rPr>
          <w:rFonts w:ascii="Times New Roman" w:hAnsi="Times New Roman"/>
          <w:noProof/>
          <w:sz w:val="25"/>
          <w:szCs w:val="25"/>
          <w:lang w:val="en-GB" w:eastAsia="en-GB"/>
        </w:rPr>
        <w:t>Năm 2021, 02 Dự án tại 201 Khâm Thiên và 98/97 Hoàng Cầ</w:t>
      </w:r>
      <w:r w:rsidR="00241B5E">
        <w:rPr>
          <w:rFonts w:ascii="Times New Roman" w:hAnsi="Times New Roman"/>
          <w:noProof/>
          <w:sz w:val="25"/>
          <w:szCs w:val="25"/>
          <w:lang w:val="en-GB" w:eastAsia="en-GB"/>
        </w:rPr>
        <w:t xml:space="preserve">u đã được </w:t>
      </w:r>
      <w:r w:rsidRPr="005810B9">
        <w:rPr>
          <w:rFonts w:ascii="Times New Roman" w:hAnsi="Times New Roman"/>
          <w:noProof/>
          <w:sz w:val="25"/>
          <w:szCs w:val="25"/>
          <w:lang w:val="en-GB" w:eastAsia="en-GB"/>
        </w:rPr>
        <w:t>phê duyệt</w:t>
      </w:r>
      <w:r w:rsidR="00241B5E">
        <w:rPr>
          <w:rFonts w:ascii="Times New Roman" w:hAnsi="Times New Roman"/>
          <w:noProof/>
          <w:sz w:val="25"/>
          <w:szCs w:val="25"/>
          <w:lang w:val="en-GB" w:eastAsia="en-GB"/>
        </w:rPr>
        <w:t xml:space="preserve"> về chủ trương</w:t>
      </w:r>
      <w:r w:rsidRPr="005810B9">
        <w:rPr>
          <w:rFonts w:ascii="Times New Roman" w:hAnsi="Times New Roman"/>
          <w:noProof/>
          <w:sz w:val="25"/>
          <w:szCs w:val="25"/>
          <w:lang w:val="en-GB" w:eastAsia="en-GB"/>
        </w:rPr>
        <w:t>. Tuy nhiê</w:t>
      </w:r>
      <w:r w:rsidRPr="005810B9">
        <w:rPr>
          <w:rFonts w:ascii="Times New Roman" w:hAnsi="Times New Roman"/>
          <w:noProof/>
          <w:color w:val="000000"/>
          <w:sz w:val="25"/>
          <w:szCs w:val="25"/>
          <w:lang w:val="en-GB" w:eastAsia="en-GB"/>
        </w:rPr>
        <w:t>n do Sở QHKT chưa xác nhận bản vẽ quy hoạch phân khu H1-3 nên Unimex HN chưa nộp hồ sơ xin chấp thuận Tổng mặt bằng và phương án kiến trúc.</w:t>
      </w:r>
    </w:p>
    <w:p w14:paraId="5AAC9E47" w14:textId="7F53A25E" w:rsidR="00DB160D" w:rsidRPr="005810B9" w:rsidRDefault="00DB160D" w:rsidP="00A445C9">
      <w:pPr>
        <w:tabs>
          <w:tab w:val="left" w:pos="0"/>
        </w:tabs>
        <w:spacing w:before="0" w:line="276" w:lineRule="auto"/>
        <w:ind w:left="0" w:firstLine="0"/>
        <w:rPr>
          <w:rFonts w:cs="Times New Roman"/>
          <w:b/>
          <w:noProof/>
          <w:sz w:val="25"/>
          <w:szCs w:val="25"/>
          <w:lang w:val="en-GB" w:eastAsia="en-GB"/>
        </w:rPr>
      </w:pPr>
      <w:r w:rsidRPr="005810B9">
        <w:rPr>
          <w:rFonts w:cs="Times New Roman"/>
          <w:b/>
          <w:noProof/>
          <w:sz w:val="25"/>
          <w:szCs w:val="25"/>
          <w:lang w:val="en-GB" w:eastAsia="en-GB"/>
        </w:rPr>
        <w:t xml:space="preserve">II. CÁC CHỈ TIÊU HOẠT ĐỘNG </w:t>
      </w:r>
      <w:r w:rsidR="00B20801" w:rsidRPr="005810B9">
        <w:rPr>
          <w:rFonts w:cs="Times New Roman"/>
          <w:b/>
          <w:noProof/>
          <w:sz w:val="25"/>
          <w:szCs w:val="25"/>
          <w:lang w:val="en-GB" w:eastAsia="en-GB"/>
        </w:rPr>
        <w:t>SẢN XUẤT KINH DOANH</w:t>
      </w:r>
      <w:r w:rsidRPr="005810B9">
        <w:rPr>
          <w:rFonts w:cs="Times New Roman"/>
          <w:b/>
          <w:noProof/>
          <w:sz w:val="25"/>
          <w:szCs w:val="25"/>
          <w:lang w:val="en-GB" w:eastAsia="en-GB"/>
        </w:rPr>
        <w:t xml:space="preserve"> NĂM 202</w:t>
      </w:r>
      <w:r w:rsidR="003A504B" w:rsidRPr="005810B9">
        <w:rPr>
          <w:rFonts w:cs="Times New Roman"/>
          <w:b/>
          <w:noProof/>
          <w:sz w:val="25"/>
          <w:szCs w:val="25"/>
          <w:lang w:val="en-GB" w:eastAsia="en-GB"/>
        </w:rPr>
        <w:t>1</w:t>
      </w:r>
    </w:p>
    <w:p w14:paraId="2B40EA61" w14:textId="38C0BAA8" w:rsidR="00276522" w:rsidRPr="005810B9" w:rsidRDefault="00892AAE" w:rsidP="007C181B">
      <w:pPr>
        <w:tabs>
          <w:tab w:val="left" w:pos="176"/>
          <w:tab w:val="left" w:pos="349"/>
        </w:tabs>
        <w:spacing w:before="0"/>
        <w:ind w:left="0" w:firstLine="0"/>
        <w:jc w:val="left"/>
        <w:rPr>
          <w:rFonts w:cs="Times New Roman"/>
          <w:b/>
          <w:sz w:val="25"/>
          <w:szCs w:val="25"/>
        </w:rPr>
      </w:pPr>
      <w:r w:rsidRPr="005810B9">
        <w:rPr>
          <w:rFonts w:cs="Times New Roman"/>
          <w:b/>
          <w:sz w:val="25"/>
          <w:szCs w:val="25"/>
        </w:rPr>
        <w:t>1. Kết quả hoạt độ</w:t>
      </w:r>
      <w:r w:rsidR="00345036" w:rsidRPr="005810B9">
        <w:rPr>
          <w:rFonts w:cs="Times New Roman"/>
          <w:b/>
          <w:sz w:val="25"/>
          <w:szCs w:val="25"/>
        </w:rPr>
        <w:t xml:space="preserve">ng </w:t>
      </w:r>
      <w:r w:rsidR="00B20801" w:rsidRPr="005810B9">
        <w:rPr>
          <w:rFonts w:cs="Times New Roman"/>
          <w:b/>
          <w:sz w:val="25"/>
          <w:szCs w:val="25"/>
        </w:rPr>
        <w:t>sản xuất kinh doanh</w:t>
      </w:r>
      <w:r w:rsidR="00345036" w:rsidRPr="005810B9">
        <w:rPr>
          <w:rFonts w:cs="Times New Roman"/>
          <w:b/>
          <w:sz w:val="25"/>
          <w:szCs w:val="25"/>
        </w:rPr>
        <w:t xml:space="preserve"> năm 202</w:t>
      </w:r>
      <w:r w:rsidR="003A504B" w:rsidRPr="005810B9">
        <w:rPr>
          <w:rFonts w:cs="Times New Roman"/>
          <w:b/>
          <w:sz w:val="25"/>
          <w:szCs w:val="25"/>
        </w:rPr>
        <w:t>1</w:t>
      </w:r>
    </w:p>
    <w:p w14:paraId="746C43E2" w14:textId="11E9CCA6" w:rsidR="00587C4F" w:rsidRPr="005810B9" w:rsidRDefault="00E01A19" w:rsidP="007C181B">
      <w:pPr>
        <w:tabs>
          <w:tab w:val="left" w:pos="176"/>
          <w:tab w:val="left" w:pos="349"/>
        </w:tabs>
        <w:spacing w:before="0"/>
        <w:ind w:left="0" w:firstLine="0"/>
        <w:jc w:val="left"/>
        <w:rPr>
          <w:rFonts w:cs="Times New Roman"/>
          <w:b/>
          <w:sz w:val="25"/>
          <w:szCs w:val="25"/>
        </w:rPr>
      </w:pPr>
      <w:r w:rsidRPr="00E01A19">
        <w:rPr>
          <w:noProof/>
        </w:rPr>
        <w:drawing>
          <wp:inline distT="0" distB="0" distL="0" distR="0" wp14:anchorId="425C380A" wp14:editId="62237772">
            <wp:extent cx="6099175" cy="4063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9175" cy="4063556"/>
                    </a:xfrm>
                    <a:prstGeom prst="rect">
                      <a:avLst/>
                    </a:prstGeom>
                    <a:noFill/>
                    <a:ln>
                      <a:noFill/>
                    </a:ln>
                  </pic:spPr>
                </pic:pic>
              </a:graphicData>
            </a:graphic>
          </wp:inline>
        </w:drawing>
      </w:r>
    </w:p>
    <w:p w14:paraId="701D2449" w14:textId="323E63A7" w:rsidR="005122B2" w:rsidRPr="005810B9" w:rsidRDefault="00345036" w:rsidP="005810B9">
      <w:pPr>
        <w:pStyle w:val="ListParagraph"/>
        <w:tabs>
          <w:tab w:val="left" w:pos="90"/>
        </w:tabs>
        <w:spacing w:before="0" w:after="0"/>
        <w:ind w:left="0" w:firstLine="0"/>
        <w:contextualSpacing w:val="0"/>
        <w:outlineLvl w:val="3"/>
        <w:rPr>
          <w:rFonts w:ascii="Times New Roman" w:eastAsiaTheme="minorHAnsi" w:hAnsi="Times New Roman"/>
          <w:i/>
          <w:spacing w:val="-2"/>
          <w:sz w:val="25"/>
          <w:szCs w:val="25"/>
        </w:rPr>
      </w:pPr>
      <w:r w:rsidRPr="005810B9">
        <w:rPr>
          <w:rFonts w:ascii="Times New Roman" w:eastAsiaTheme="minorHAnsi" w:hAnsi="Times New Roman"/>
          <w:b/>
          <w:i/>
          <w:spacing w:val="-2"/>
          <w:sz w:val="25"/>
          <w:szCs w:val="25"/>
        </w:rPr>
        <w:t>* Ghi chú:</w:t>
      </w:r>
      <w:r w:rsidR="005122B2" w:rsidRPr="005810B9">
        <w:rPr>
          <w:rFonts w:ascii="Times New Roman" w:eastAsiaTheme="minorHAnsi" w:hAnsi="Times New Roman"/>
          <w:spacing w:val="-2"/>
          <w:sz w:val="25"/>
          <w:szCs w:val="25"/>
        </w:rPr>
        <w:t xml:space="preserve"> </w:t>
      </w:r>
      <w:r w:rsidR="005122B2" w:rsidRPr="005810B9">
        <w:rPr>
          <w:rFonts w:ascii="Times New Roman" w:eastAsiaTheme="minorHAnsi" w:hAnsi="Times New Roman"/>
          <w:i/>
          <w:spacing w:val="-2"/>
          <w:sz w:val="25"/>
          <w:szCs w:val="25"/>
        </w:rPr>
        <w:t xml:space="preserve">Chi phí quản lý doanh nghiệp năm 2021 âm </w:t>
      </w:r>
      <w:r w:rsidR="00071F8F" w:rsidRPr="00A93D57">
        <w:rPr>
          <w:sz w:val="25"/>
          <w:szCs w:val="25"/>
          <w:lang w:eastAsia="en-GB"/>
        </w:rPr>
        <w:t>≈</w:t>
      </w:r>
      <w:r w:rsidR="005122B2" w:rsidRPr="005810B9">
        <w:rPr>
          <w:rFonts w:ascii="Times New Roman" w:eastAsiaTheme="minorHAnsi" w:hAnsi="Times New Roman"/>
          <w:i/>
          <w:spacing w:val="-2"/>
          <w:sz w:val="25"/>
          <w:szCs w:val="25"/>
        </w:rPr>
        <w:t xml:space="preserve">6,03 tỷ nguyên nhân do năm 2021 căn cứ vào bản án phúc thẩm số 182/2021/KDTM –PT ngày 15/11/2021 của Tòa án nhân dân TP Hà Nội đã xử vụ kiện liên quan đến hợp đồng thuê nhà tại 172 Ngọc Khánh . Tòa phán quyết “Công </w:t>
      </w:r>
      <w:r w:rsidR="005122B2" w:rsidRPr="005810B9">
        <w:rPr>
          <w:rFonts w:ascii="Times New Roman" w:eastAsiaTheme="minorHAnsi" w:hAnsi="Times New Roman"/>
          <w:i/>
          <w:spacing w:val="-2"/>
          <w:sz w:val="25"/>
          <w:szCs w:val="25"/>
        </w:rPr>
        <w:lastRenderedPageBreak/>
        <w:t>ty Du lịch phải trả lại toàn bộ diện tích thuê tại 172 Ngọc Khánh đồng thời đình chỉ yêu cầu đòi 23 tỷ công nợ của Công ty du lịch với Unimex Hà Nội” . Trên cơ sở bản án của Tòa, Công ty đã thực hiện hoàn nhập dự phòng khoản công nợ phải thu khó đòi từ năm 2009 dẫn đến chi phí quản lý doanh nghiệp âm.</w:t>
      </w:r>
    </w:p>
    <w:p w14:paraId="1CF1CA59" w14:textId="77777777" w:rsidR="0014506D" w:rsidRPr="005810B9" w:rsidRDefault="0014506D" w:rsidP="00CA2254">
      <w:pPr>
        <w:tabs>
          <w:tab w:val="left" w:pos="176"/>
          <w:tab w:val="left" w:pos="720"/>
        </w:tabs>
        <w:spacing w:before="0" w:line="276" w:lineRule="auto"/>
        <w:ind w:left="0" w:firstLine="0"/>
        <w:rPr>
          <w:rFonts w:cs="Times New Roman"/>
          <w:b/>
          <w:sz w:val="25"/>
          <w:szCs w:val="25"/>
        </w:rPr>
      </w:pPr>
    </w:p>
    <w:p w14:paraId="02EC8164" w14:textId="3ABAA819" w:rsidR="00892AAE" w:rsidRPr="005810B9" w:rsidRDefault="007C181B" w:rsidP="005810B9">
      <w:pPr>
        <w:tabs>
          <w:tab w:val="left" w:pos="176"/>
          <w:tab w:val="left" w:pos="720"/>
        </w:tabs>
        <w:spacing w:before="0" w:line="276" w:lineRule="auto"/>
        <w:ind w:left="0" w:firstLine="0"/>
        <w:rPr>
          <w:rFonts w:cs="Times New Roman"/>
          <w:i/>
          <w:sz w:val="25"/>
          <w:szCs w:val="25"/>
        </w:rPr>
      </w:pPr>
      <w:r w:rsidRPr="005810B9">
        <w:rPr>
          <w:rFonts w:cs="Times New Roman"/>
          <w:b/>
          <w:sz w:val="25"/>
          <w:szCs w:val="25"/>
        </w:rPr>
        <w:t xml:space="preserve">2. Các mục tiêu </w:t>
      </w:r>
      <w:r w:rsidR="00845977" w:rsidRPr="005810B9">
        <w:rPr>
          <w:rFonts w:cs="Times New Roman"/>
          <w:b/>
          <w:sz w:val="25"/>
          <w:szCs w:val="25"/>
        </w:rPr>
        <w:t xml:space="preserve">khác </w:t>
      </w:r>
      <w:r w:rsidRPr="005810B9">
        <w:rPr>
          <w:rFonts w:cs="Times New Roman"/>
          <w:b/>
          <w:sz w:val="25"/>
          <w:szCs w:val="25"/>
        </w:rPr>
        <w:t>đã hoàn thành năm 202</w:t>
      </w:r>
      <w:r w:rsidR="00AA6A78" w:rsidRPr="005810B9">
        <w:rPr>
          <w:rFonts w:cs="Times New Roman"/>
          <w:b/>
          <w:sz w:val="25"/>
          <w:szCs w:val="25"/>
        </w:rPr>
        <w:t>1</w:t>
      </w:r>
    </w:p>
    <w:p w14:paraId="462C90A0" w14:textId="5987D68B" w:rsidR="000A355C" w:rsidRPr="005810B9" w:rsidRDefault="00DA5E55" w:rsidP="005810B9">
      <w:pPr>
        <w:tabs>
          <w:tab w:val="left" w:pos="176"/>
          <w:tab w:val="left" w:pos="349"/>
        </w:tabs>
        <w:spacing w:before="0" w:line="276" w:lineRule="auto"/>
        <w:ind w:left="0" w:firstLine="0"/>
        <w:rPr>
          <w:rFonts w:cs="Times New Roman"/>
          <w:b/>
          <w:noProof/>
          <w:color w:val="000000"/>
          <w:sz w:val="25"/>
          <w:szCs w:val="25"/>
          <w:lang w:val="en-GB" w:eastAsia="en-GB"/>
        </w:rPr>
      </w:pPr>
      <w:r w:rsidRPr="005810B9">
        <w:rPr>
          <w:rFonts w:cs="Times New Roman"/>
          <w:b/>
          <w:sz w:val="25"/>
          <w:szCs w:val="25"/>
        </w:rPr>
        <w:t>2</w:t>
      </w:r>
      <w:r w:rsidR="000A355C" w:rsidRPr="005810B9">
        <w:rPr>
          <w:rFonts w:cs="Times New Roman"/>
          <w:b/>
          <w:sz w:val="25"/>
          <w:szCs w:val="25"/>
        </w:rPr>
        <w:t xml:space="preserve">.1. </w:t>
      </w:r>
      <w:r w:rsidR="000A355C" w:rsidRPr="005810B9">
        <w:rPr>
          <w:rFonts w:cs="Times New Roman"/>
          <w:b/>
          <w:noProof/>
          <w:color w:val="000000"/>
          <w:sz w:val="25"/>
          <w:szCs w:val="25"/>
          <w:lang w:val="en-GB" w:eastAsia="en-GB"/>
        </w:rPr>
        <w:t xml:space="preserve">Phần </w:t>
      </w:r>
      <w:r w:rsidRPr="005810B9">
        <w:rPr>
          <w:rFonts w:cs="Times New Roman"/>
          <w:b/>
          <w:noProof/>
          <w:color w:val="000000"/>
          <w:sz w:val="25"/>
          <w:szCs w:val="25"/>
          <w:lang w:val="en-GB" w:eastAsia="en-GB"/>
        </w:rPr>
        <w:t>pháp lý đất đai</w:t>
      </w:r>
      <w:r w:rsidR="000A355C" w:rsidRPr="005810B9">
        <w:rPr>
          <w:rFonts w:cs="Times New Roman"/>
          <w:b/>
          <w:noProof/>
          <w:color w:val="000000"/>
          <w:sz w:val="25"/>
          <w:szCs w:val="25"/>
          <w:lang w:val="en-GB" w:eastAsia="en-GB"/>
        </w:rPr>
        <w:t>:</w:t>
      </w:r>
    </w:p>
    <w:p w14:paraId="5852665C" w14:textId="4D032EE1" w:rsidR="00DA5E55" w:rsidRPr="005810B9" w:rsidRDefault="00DA5E55" w:rsidP="005810B9">
      <w:pPr>
        <w:tabs>
          <w:tab w:val="left" w:pos="176"/>
          <w:tab w:val="left" w:pos="349"/>
        </w:tabs>
        <w:spacing w:before="0" w:line="276" w:lineRule="auto"/>
        <w:ind w:left="0" w:firstLine="0"/>
        <w:rPr>
          <w:rFonts w:cs="Times New Roman"/>
          <w:sz w:val="25"/>
          <w:szCs w:val="25"/>
        </w:rPr>
      </w:pPr>
      <w:r w:rsidRPr="005810B9">
        <w:rPr>
          <w:rFonts w:cs="Times New Roman"/>
          <w:sz w:val="25"/>
          <w:szCs w:val="25"/>
        </w:rPr>
        <w:t>- Hoàn thành nghiệm thu PCCC tại 41 Ngô Quyền, bàn giao công trình đưa vào sử dụng (Biên bản kiểm tra kết quả nghiệm thu PCCC ngày 18/6/2021 và CV 486/NT-PCCC ngày 24/6/2021 chấp thuận kết quả nghiệm thu PCCC của CA Hà Nội).</w:t>
      </w:r>
    </w:p>
    <w:p w14:paraId="206D04D1" w14:textId="579DD8DF" w:rsidR="00DA5E55" w:rsidRDefault="00DA5E55" w:rsidP="005810B9">
      <w:pPr>
        <w:tabs>
          <w:tab w:val="left" w:pos="162"/>
          <w:tab w:val="left" w:pos="3750"/>
          <w:tab w:val="left" w:pos="5400"/>
          <w:tab w:val="left" w:pos="5940"/>
        </w:tabs>
        <w:spacing w:before="0" w:line="276" w:lineRule="auto"/>
        <w:ind w:left="9" w:hanging="9"/>
        <w:rPr>
          <w:rFonts w:cs="Times New Roman"/>
          <w:bCs/>
          <w:sz w:val="25"/>
          <w:szCs w:val="25"/>
          <w:lang w:val="pt-BR"/>
        </w:rPr>
      </w:pPr>
      <w:r w:rsidRPr="005810B9">
        <w:rPr>
          <w:rFonts w:cs="Times New Roman"/>
          <w:sz w:val="25"/>
          <w:szCs w:val="25"/>
        </w:rPr>
        <w:t>- Cơ sở nhà đất 93 Cầu Giấy: đ</w:t>
      </w:r>
      <w:r w:rsidRPr="005810B9">
        <w:rPr>
          <w:rFonts w:cs="Times New Roman"/>
          <w:bCs/>
          <w:sz w:val="25"/>
          <w:szCs w:val="25"/>
          <w:lang w:val="pt-BR"/>
        </w:rPr>
        <w:t>ã xử lý xong kết luận v/v thu hồi điểm đất của Kiểm toán Nhà nước, cụ thể kết luận thanh tra số 4783/KLTT-STNMT-TTr ngày 23/6/2020 có KL: Việc quản lý sử dụng đất của Công ty không thuộc trường hợp phải thu hồi do vi phạm theo quy định tại điều 64 Luật Đất đai 2013…; và CV số 7472 của UBND TP Hà Nội gửi Sở TNMT về việc xem xét thẩm định hồ sơ để Unimex ký Hợp đồng thuê đất tại địa điểm này.</w:t>
      </w:r>
    </w:p>
    <w:p w14:paraId="01125B7F" w14:textId="6E3D7E0F" w:rsidR="00880E45" w:rsidRPr="005810B9" w:rsidRDefault="00880E45" w:rsidP="005810B9">
      <w:pPr>
        <w:tabs>
          <w:tab w:val="left" w:pos="162"/>
          <w:tab w:val="left" w:pos="3750"/>
          <w:tab w:val="left" w:pos="5400"/>
          <w:tab w:val="left" w:pos="5940"/>
        </w:tabs>
        <w:spacing w:before="0" w:line="276" w:lineRule="auto"/>
        <w:ind w:left="9" w:hanging="9"/>
        <w:rPr>
          <w:rFonts w:cs="Times New Roman"/>
          <w:bCs/>
          <w:sz w:val="25"/>
          <w:szCs w:val="25"/>
          <w:lang w:val="pt-BR"/>
        </w:rPr>
      </w:pPr>
      <w:r>
        <w:rPr>
          <w:rFonts w:cs="Times New Roman"/>
          <w:bCs/>
          <w:sz w:val="25"/>
          <w:szCs w:val="25"/>
          <w:lang w:val="pt-BR"/>
        </w:rPr>
        <w:t>Cơ sở nhà đất này đã đượ</w:t>
      </w:r>
      <w:r w:rsidR="00241B5E">
        <w:rPr>
          <w:rFonts w:cs="Times New Roman"/>
          <w:bCs/>
          <w:sz w:val="25"/>
          <w:szCs w:val="25"/>
          <w:lang w:val="pt-BR"/>
        </w:rPr>
        <w:t>c UBND TP</w:t>
      </w:r>
      <w:r>
        <w:rPr>
          <w:rFonts w:cs="Times New Roman"/>
          <w:bCs/>
          <w:sz w:val="25"/>
          <w:szCs w:val="25"/>
          <w:lang w:val="pt-BR"/>
        </w:rPr>
        <w:t xml:space="preserve"> Hà Nội ra Quyết định số 5251/QĐ-UBND ngày 15/12/2021 tiếp tục cho Unimex Hà Nội thuê 2.386,8m</w:t>
      </w:r>
      <w:r w:rsidRPr="00880E45">
        <w:rPr>
          <w:rFonts w:cs="Times New Roman"/>
          <w:bCs/>
          <w:sz w:val="25"/>
          <w:szCs w:val="25"/>
          <w:vertAlign w:val="superscript"/>
          <w:lang w:val="pt-BR"/>
        </w:rPr>
        <w:t>2</w:t>
      </w:r>
      <w:r>
        <w:rPr>
          <w:rFonts w:cs="Times New Roman"/>
          <w:bCs/>
          <w:sz w:val="25"/>
          <w:szCs w:val="25"/>
          <w:lang w:val="pt-BR"/>
        </w:rPr>
        <w:t xml:space="preserve"> đất.</w:t>
      </w:r>
    </w:p>
    <w:p w14:paraId="361D1199" w14:textId="5A9B18BD" w:rsidR="00DA5E55" w:rsidRPr="005810B9" w:rsidRDefault="00DA5E55" w:rsidP="005810B9">
      <w:pPr>
        <w:tabs>
          <w:tab w:val="left" w:pos="162"/>
          <w:tab w:val="left" w:pos="3750"/>
          <w:tab w:val="left" w:pos="5400"/>
          <w:tab w:val="left" w:pos="5940"/>
        </w:tabs>
        <w:spacing w:before="0" w:line="276" w:lineRule="auto"/>
        <w:ind w:left="9" w:hanging="9"/>
        <w:rPr>
          <w:rFonts w:cs="Times New Roman"/>
          <w:noProof/>
          <w:sz w:val="25"/>
          <w:szCs w:val="25"/>
          <w:lang w:val="en-GB" w:eastAsia="en-GB"/>
        </w:rPr>
      </w:pPr>
      <w:r w:rsidRPr="005810B9">
        <w:rPr>
          <w:rFonts w:cs="Times New Roman"/>
          <w:noProof/>
          <w:color w:val="000000"/>
          <w:sz w:val="25"/>
          <w:szCs w:val="25"/>
          <w:lang w:val="en-GB" w:eastAsia="en-GB"/>
        </w:rPr>
        <w:t xml:space="preserve">- Cơ sở nhà đất 172 Ngọc Khánh: </w:t>
      </w:r>
      <w:r w:rsidRPr="005810B9">
        <w:rPr>
          <w:rFonts w:cs="Times New Roman"/>
          <w:noProof/>
          <w:sz w:val="25"/>
          <w:szCs w:val="25"/>
          <w:lang w:val="en-GB" w:eastAsia="en-GB"/>
        </w:rPr>
        <w:t>Vụ khởi kiện đòi lại tòa nhà 172 Ngọc Khánh từ Công ty Du Lịch đã có bản án phúc thẩm số 182/2021/KDTM-PT ngày 15/11/2021 của Tòa án nhân dân tp Hà Nội, buộc Công ty Du Lịch phải trả lại tòa nhà văn phòng, trung tâm thương mại đã thuê tại 172 Ngọc Khánh cho Unimex HN.</w:t>
      </w:r>
    </w:p>
    <w:p w14:paraId="0E2A3A05" w14:textId="4FA1D1E6" w:rsidR="00DA5E55" w:rsidRPr="005810B9" w:rsidRDefault="00DA5E55" w:rsidP="005810B9">
      <w:pPr>
        <w:tabs>
          <w:tab w:val="left" w:pos="176"/>
          <w:tab w:val="left" w:pos="3750"/>
          <w:tab w:val="left" w:pos="5400"/>
          <w:tab w:val="left" w:pos="5940"/>
        </w:tabs>
        <w:spacing w:before="0" w:line="276" w:lineRule="auto"/>
        <w:ind w:left="9" w:hanging="9"/>
        <w:rPr>
          <w:rFonts w:cs="Times New Roman"/>
          <w:noProof/>
          <w:sz w:val="25"/>
          <w:szCs w:val="25"/>
          <w:lang w:val="en-GB" w:eastAsia="en-GB"/>
        </w:rPr>
      </w:pPr>
      <w:r w:rsidRPr="005810B9">
        <w:rPr>
          <w:rFonts w:cs="Times New Roman"/>
          <w:b/>
          <w:noProof/>
          <w:sz w:val="25"/>
          <w:szCs w:val="25"/>
          <w:lang w:val="en-GB" w:eastAsia="en-GB"/>
        </w:rPr>
        <w:t>2.2. Hoạt động thương mại:</w:t>
      </w:r>
      <w:r w:rsidRPr="005810B9">
        <w:rPr>
          <w:rFonts w:cs="Times New Roman"/>
          <w:noProof/>
          <w:sz w:val="25"/>
          <w:szCs w:val="25"/>
          <w:lang w:val="en-GB" w:eastAsia="en-GB"/>
        </w:rPr>
        <w:t xml:space="preserve"> Hoàn thành bán toàn bộ 566 XMĐ tồn kho và thu hồi 100% công nợ trị giá 4.051 triệu đồng.</w:t>
      </w:r>
    </w:p>
    <w:p w14:paraId="00E23909" w14:textId="45B01D3C" w:rsidR="000A355C" w:rsidRPr="005810B9" w:rsidRDefault="000A355C" w:rsidP="005810B9">
      <w:pPr>
        <w:tabs>
          <w:tab w:val="left" w:pos="176"/>
          <w:tab w:val="left" w:pos="349"/>
        </w:tabs>
        <w:spacing w:before="0" w:line="276" w:lineRule="auto"/>
        <w:ind w:left="0" w:firstLine="0"/>
        <w:rPr>
          <w:rFonts w:cs="Times New Roman"/>
          <w:b/>
          <w:noProof/>
          <w:color w:val="000000"/>
          <w:sz w:val="25"/>
          <w:szCs w:val="25"/>
          <w:lang w:val="en-GB" w:eastAsia="en-GB"/>
        </w:rPr>
      </w:pPr>
      <w:r w:rsidRPr="005810B9">
        <w:rPr>
          <w:rFonts w:cs="Times New Roman"/>
          <w:b/>
          <w:noProof/>
          <w:color w:val="000000"/>
          <w:sz w:val="25"/>
          <w:szCs w:val="25"/>
          <w:lang w:val="en-GB" w:eastAsia="en-GB"/>
        </w:rPr>
        <w:t>2.</w:t>
      </w:r>
      <w:r w:rsidR="000348E5" w:rsidRPr="005810B9">
        <w:rPr>
          <w:rFonts w:cs="Times New Roman"/>
          <w:b/>
          <w:noProof/>
          <w:color w:val="000000"/>
          <w:sz w:val="25"/>
          <w:szCs w:val="25"/>
          <w:lang w:val="en-GB" w:eastAsia="en-GB"/>
        </w:rPr>
        <w:t>3</w:t>
      </w:r>
      <w:r w:rsidRPr="005810B9">
        <w:rPr>
          <w:rFonts w:cs="Times New Roman"/>
          <w:b/>
          <w:noProof/>
          <w:color w:val="000000"/>
          <w:sz w:val="25"/>
          <w:szCs w:val="25"/>
          <w:lang w:val="en-GB" w:eastAsia="en-GB"/>
        </w:rPr>
        <w:t xml:space="preserve">. </w:t>
      </w:r>
      <w:r w:rsidRPr="005810B9">
        <w:rPr>
          <w:rFonts w:cs="Times New Roman"/>
          <w:b/>
          <w:noProof/>
          <w:sz w:val="25"/>
          <w:szCs w:val="25"/>
          <w:lang w:val="en-GB" w:eastAsia="en-GB"/>
        </w:rPr>
        <w:t>Các nội dung khác:</w:t>
      </w:r>
    </w:p>
    <w:p w14:paraId="01B2CAAA" w14:textId="48E9C467" w:rsidR="000A355C" w:rsidRPr="005810B9" w:rsidRDefault="000A355C" w:rsidP="005810B9">
      <w:pPr>
        <w:tabs>
          <w:tab w:val="left" w:pos="176"/>
          <w:tab w:val="left" w:pos="349"/>
        </w:tabs>
        <w:spacing w:before="0" w:line="276" w:lineRule="auto"/>
        <w:ind w:left="0" w:firstLine="0"/>
        <w:rPr>
          <w:rFonts w:cs="Times New Roman"/>
          <w:noProof/>
          <w:sz w:val="25"/>
          <w:szCs w:val="25"/>
          <w:lang w:val="en-GB" w:eastAsia="en-GB"/>
        </w:rPr>
      </w:pPr>
      <w:r w:rsidRPr="005810B9">
        <w:rPr>
          <w:rFonts w:cs="Times New Roman"/>
          <w:noProof/>
          <w:sz w:val="25"/>
          <w:szCs w:val="25"/>
          <w:lang w:val="en-GB" w:eastAsia="en-GB"/>
        </w:rPr>
        <w:t xml:space="preserve">- Hoàn thành tổ chức họp </w:t>
      </w:r>
      <w:r w:rsidR="00E930F8" w:rsidRPr="005810B9">
        <w:rPr>
          <w:rFonts w:cs="Times New Roman"/>
          <w:noProof/>
          <w:sz w:val="25"/>
          <w:szCs w:val="25"/>
          <w:lang w:val="en-GB" w:eastAsia="en-GB"/>
        </w:rPr>
        <w:t>Đại hội đồng cổ đông</w:t>
      </w:r>
      <w:r w:rsidRPr="005810B9">
        <w:rPr>
          <w:rFonts w:cs="Times New Roman"/>
          <w:noProof/>
          <w:sz w:val="25"/>
          <w:szCs w:val="25"/>
          <w:lang w:val="en-GB" w:eastAsia="en-GB"/>
        </w:rPr>
        <w:t>.</w:t>
      </w:r>
    </w:p>
    <w:p w14:paraId="45F4F4F2" w14:textId="3C864772" w:rsidR="000348E5" w:rsidRPr="005810B9" w:rsidRDefault="000A355C" w:rsidP="005810B9">
      <w:pPr>
        <w:tabs>
          <w:tab w:val="left" w:pos="176"/>
          <w:tab w:val="left" w:pos="349"/>
        </w:tabs>
        <w:spacing w:before="0" w:line="276" w:lineRule="auto"/>
        <w:ind w:left="0" w:firstLine="0"/>
        <w:rPr>
          <w:rFonts w:cs="Times New Roman"/>
          <w:noProof/>
          <w:sz w:val="25"/>
          <w:szCs w:val="25"/>
          <w:lang w:val="en-GB" w:eastAsia="en-GB"/>
        </w:rPr>
      </w:pPr>
      <w:r w:rsidRPr="005810B9">
        <w:rPr>
          <w:rFonts w:cs="Times New Roman"/>
          <w:noProof/>
          <w:sz w:val="25"/>
          <w:szCs w:val="25"/>
          <w:lang w:val="en-GB" w:eastAsia="en-GB"/>
        </w:rPr>
        <w:t xml:space="preserve">- </w:t>
      </w:r>
      <w:r w:rsidR="000348E5" w:rsidRPr="005810B9">
        <w:rPr>
          <w:rFonts w:cs="Times New Roman"/>
          <w:spacing w:val="-2"/>
          <w:sz w:val="25"/>
          <w:szCs w:val="25"/>
        </w:rPr>
        <w:t>Khoản nợ 18,5 tỷ đồng còn nợ NH Techcombank Việt Nam:</w:t>
      </w:r>
      <w:r w:rsidR="000348E5" w:rsidRPr="005810B9">
        <w:rPr>
          <w:rFonts w:cs="Times New Roman"/>
          <w:noProof/>
          <w:sz w:val="25"/>
          <w:szCs w:val="25"/>
          <w:lang w:val="en-GB" w:eastAsia="en-GB"/>
        </w:rPr>
        <w:t xml:space="preserve"> Đã hoàn trả gốc và đàm phán thành công việc miễn 100% lãi.</w:t>
      </w:r>
    </w:p>
    <w:p w14:paraId="3F710055" w14:textId="60AD6AF9" w:rsidR="0014506D" w:rsidRDefault="000348E5" w:rsidP="005810B9">
      <w:pPr>
        <w:tabs>
          <w:tab w:val="left" w:pos="176"/>
          <w:tab w:val="left" w:pos="349"/>
        </w:tabs>
        <w:spacing w:before="0" w:line="276" w:lineRule="auto"/>
        <w:ind w:left="0" w:firstLine="0"/>
        <w:rPr>
          <w:rFonts w:cs="Times New Roman"/>
          <w:spacing w:val="-2"/>
          <w:sz w:val="25"/>
          <w:szCs w:val="25"/>
        </w:rPr>
      </w:pPr>
      <w:r w:rsidRPr="005810B9">
        <w:rPr>
          <w:rFonts w:cs="Times New Roman"/>
          <w:spacing w:val="-2"/>
          <w:sz w:val="25"/>
          <w:szCs w:val="25"/>
        </w:rPr>
        <w:t xml:space="preserve">- Nộp hồ sơ xin miễn giảm tiền thuế đất tại các địa điểm theo quyết định </w:t>
      </w:r>
      <w:hyperlink r:id="rId9" w:tgtFrame="_blank" w:history="1">
        <w:r w:rsidRPr="005810B9">
          <w:rPr>
            <w:rFonts w:cs="Times New Roman"/>
            <w:bCs/>
            <w:spacing w:val="-2"/>
            <w:sz w:val="25"/>
            <w:szCs w:val="25"/>
          </w:rPr>
          <w:t>27/2021/QĐ-TTg</w:t>
        </w:r>
      </w:hyperlink>
      <w:r w:rsidRPr="005810B9">
        <w:rPr>
          <w:rFonts w:cs="Times New Roman"/>
          <w:bCs/>
          <w:spacing w:val="-2"/>
          <w:sz w:val="25"/>
          <w:szCs w:val="25"/>
        </w:rPr>
        <w:t> </w:t>
      </w:r>
      <w:r w:rsidRPr="005810B9">
        <w:rPr>
          <w:rFonts w:cs="Times New Roman"/>
          <w:spacing w:val="-2"/>
          <w:sz w:val="25"/>
          <w:szCs w:val="25"/>
        </w:rPr>
        <w:t xml:space="preserve">của Thủ tướng CP → </w:t>
      </w:r>
      <w:r w:rsidRPr="005810B9">
        <w:rPr>
          <w:rFonts w:cs="Times New Roman"/>
          <w:noProof/>
          <w:sz w:val="25"/>
          <w:szCs w:val="25"/>
          <w:lang w:val="en-GB" w:eastAsia="en-GB"/>
        </w:rPr>
        <w:t>được miễn giảm 30% ≈ 830 triệu đồng tiền thuê đất tại: 102 Thái Thịnh, 41 Ngô Quyền, 65 Hàng Trống.</w:t>
      </w:r>
      <w:r w:rsidR="000A355C" w:rsidRPr="005810B9">
        <w:rPr>
          <w:rFonts w:cs="Times New Roman"/>
          <w:spacing w:val="-2"/>
          <w:sz w:val="25"/>
          <w:szCs w:val="25"/>
        </w:rPr>
        <w:tab/>
      </w:r>
      <w:r w:rsidR="000A355C" w:rsidRPr="005810B9">
        <w:rPr>
          <w:rFonts w:cs="Times New Roman"/>
          <w:spacing w:val="-2"/>
          <w:sz w:val="25"/>
          <w:szCs w:val="25"/>
        </w:rPr>
        <w:tab/>
      </w:r>
      <w:r w:rsidR="000A355C" w:rsidRPr="005810B9">
        <w:rPr>
          <w:rFonts w:cs="Times New Roman"/>
          <w:spacing w:val="-2"/>
          <w:sz w:val="25"/>
          <w:szCs w:val="25"/>
        </w:rPr>
        <w:tab/>
      </w:r>
    </w:p>
    <w:p w14:paraId="12E42EAD" w14:textId="77777777" w:rsidR="00D44632" w:rsidRDefault="001C5DA8" w:rsidP="005810B9">
      <w:pPr>
        <w:tabs>
          <w:tab w:val="left" w:pos="176"/>
          <w:tab w:val="left" w:pos="349"/>
        </w:tabs>
        <w:spacing w:before="0" w:line="276" w:lineRule="auto"/>
        <w:ind w:left="0" w:firstLine="0"/>
        <w:rPr>
          <w:rFonts w:cs="Times New Roman"/>
          <w:color w:val="000000" w:themeColor="text1"/>
          <w:spacing w:val="-2"/>
          <w:sz w:val="25"/>
          <w:szCs w:val="25"/>
        </w:rPr>
      </w:pPr>
      <w:r w:rsidRPr="008735BD">
        <w:rPr>
          <w:rFonts w:cs="Times New Roman"/>
          <w:color w:val="000000" w:themeColor="text1"/>
          <w:spacing w:val="-2"/>
          <w:sz w:val="25"/>
          <w:szCs w:val="25"/>
        </w:rPr>
        <w:t xml:space="preserve">+ Một số địa điểm như: 172 Ngọc Khánh, Kiêu Kỵ, 26 Cầu Diễn,… được giảm tiền thuê đất, tuy nhiên quyết định của Cục thuế TP Hà Nội đều ký vào thời điểm năm 2022 nên những địa điểm này, Unimex Hà Nội sẽ báo cáo cụ thể với các cổ đông tại Báo cáo kết quả sản xuất kinh doanh </w:t>
      </w:r>
    </w:p>
    <w:p w14:paraId="77EDC432" w14:textId="56DF5C04" w:rsidR="001C5DA8" w:rsidRPr="008735BD" w:rsidRDefault="001C5DA8" w:rsidP="005810B9">
      <w:pPr>
        <w:tabs>
          <w:tab w:val="left" w:pos="176"/>
          <w:tab w:val="left" w:pos="349"/>
        </w:tabs>
        <w:spacing w:before="0" w:line="276" w:lineRule="auto"/>
        <w:ind w:left="0" w:firstLine="0"/>
        <w:rPr>
          <w:rFonts w:cs="Times New Roman"/>
          <w:noProof/>
          <w:color w:val="000000" w:themeColor="text1"/>
          <w:sz w:val="25"/>
          <w:szCs w:val="25"/>
          <w:lang w:val="en-GB" w:eastAsia="en-GB"/>
        </w:rPr>
      </w:pPr>
      <w:r w:rsidRPr="008735BD">
        <w:rPr>
          <w:rFonts w:cs="Times New Roman"/>
          <w:color w:val="000000" w:themeColor="text1"/>
          <w:spacing w:val="-2"/>
          <w:sz w:val="25"/>
          <w:szCs w:val="25"/>
        </w:rPr>
        <w:t>năm 2022.</w:t>
      </w:r>
    </w:p>
    <w:p w14:paraId="6D269345" w14:textId="7BAE0284" w:rsidR="000A355C" w:rsidRPr="005810B9" w:rsidRDefault="000A355C" w:rsidP="005810B9">
      <w:pPr>
        <w:tabs>
          <w:tab w:val="left" w:pos="176"/>
          <w:tab w:val="left" w:pos="349"/>
        </w:tabs>
        <w:spacing w:before="0" w:line="276" w:lineRule="auto"/>
        <w:ind w:left="0" w:firstLine="0"/>
        <w:rPr>
          <w:rFonts w:cs="Times New Roman"/>
          <w:b/>
          <w:sz w:val="25"/>
          <w:szCs w:val="25"/>
        </w:rPr>
      </w:pPr>
      <w:r w:rsidRPr="005810B9">
        <w:rPr>
          <w:rFonts w:cs="Times New Roman"/>
          <w:b/>
          <w:sz w:val="25"/>
          <w:szCs w:val="25"/>
        </w:rPr>
        <w:t>3. Các mụ</w:t>
      </w:r>
      <w:r w:rsidR="000348E5" w:rsidRPr="005810B9">
        <w:rPr>
          <w:rFonts w:cs="Times New Roman"/>
          <w:b/>
          <w:sz w:val="25"/>
          <w:szCs w:val="25"/>
        </w:rPr>
        <w:t>c tiêu chưa hoàn thành năm 2021</w:t>
      </w:r>
    </w:p>
    <w:p w14:paraId="02F668FE" w14:textId="77777777" w:rsidR="000348E5" w:rsidRPr="005810B9" w:rsidRDefault="000A355C" w:rsidP="005810B9">
      <w:pPr>
        <w:tabs>
          <w:tab w:val="left" w:pos="176"/>
          <w:tab w:val="left" w:pos="349"/>
        </w:tabs>
        <w:spacing w:before="0" w:line="276" w:lineRule="auto"/>
        <w:ind w:left="0" w:firstLine="0"/>
        <w:rPr>
          <w:rFonts w:cs="Times New Roman"/>
          <w:b/>
          <w:sz w:val="25"/>
          <w:szCs w:val="25"/>
        </w:rPr>
      </w:pPr>
      <w:r w:rsidRPr="005810B9">
        <w:rPr>
          <w:rFonts w:cs="Times New Roman"/>
          <w:b/>
          <w:sz w:val="25"/>
          <w:szCs w:val="25"/>
        </w:rPr>
        <w:t>3.1. Đầu tư dự án</w:t>
      </w:r>
    </w:p>
    <w:p w14:paraId="5B0E5EF5" w14:textId="5B228B37" w:rsidR="000348E5" w:rsidRPr="005810B9" w:rsidRDefault="000348E5" w:rsidP="005810B9">
      <w:pPr>
        <w:pStyle w:val="ListParagraph"/>
        <w:spacing w:before="0" w:after="0"/>
        <w:ind w:left="-14" w:firstLine="14"/>
        <w:rPr>
          <w:rFonts w:ascii="Times New Roman" w:hAnsi="Times New Roman"/>
          <w:sz w:val="25"/>
          <w:szCs w:val="25"/>
        </w:rPr>
      </w:pPr>
      <w:r w:rsidRPr="005810B9">
        <w:rPr>
          <w:rFonts w:ascii="Times New Roman" w:hAnsi="Times New Roman"/>
          <w:b/>
          <w:sz w:val="25"/>
          <w:szCs w:val="25"/>
        </w:rPr>
        <w:t xml:space="preserve">- </w:t>
      </w:r>
      <w:r w:rsidRPr="005810B9">
        <w:rPr>
          <w:rFonts w:ascii="Times New Roman" w:hAnsi="Times New Roman"/>
          <w:sz w:val="25"/>
          <w:szCs w:val="25"/>
        </w:rPr>
        <w:t>Hoàn thiện hồ sơ pháp lý đất đai và lập dự án trước ngày 31/12/2021 đối với 02 địa điểm đất là 201 Khâm Thiên và 98 Hoàng Cầu</w:t>
      </w:r>
    </w:p>
    <w:p w14:paraId="5F9F83F1" w14:textId="77777777" w:rsidR="000A355C" w:rsidRPr="005810B9" w:rsidRDefault="000A355C" w:rsidP="005810B9">
      <w:pPr>
        <w:pStyle w:val="ListParagraph"/>
        <w:numPr>
          <w:ilvl w:val="0"/>
          <w:numId w:val="4"/>
        </w:numPr>
        <w:tabs>
          <w:tab w:val="left" w:pos="0"/>
          <w:tab w:val="left" w:pos="180"/>
        </w:tabs>
        <w:spacing w:before="0" w:after="0"/>
        <w:ind w:left="0" w:firstLine="0"/>
        <w:rPr>
          <w:rFonts w:ascii="Times New Roman" w:eastAsiaTheme="minorHAnsi" w:hAnsi="Times New Roman"/>
          <w:i/>
          <w:sz w:val="25"/>
          <w:szCs w:val="25"/>
        </w:rPr>
      </w:pPr>
      <w:r w:rsidRPr="005810B9">
        <w:rPr>
          <w:rFonts w:ascii="Times New Roman" w:eastAsiaTheme="minorHAnsi" w:hAnsi="Times New Roman"/>
          <w:i/>
          <w:sz w:val="25"/>
          <w:szCs w:val="25"/>
        </w:rPr>
        <w:t>Nguyên nhân:</w:t>
      </w:r>
    </w:p>
    <w:p w14:paraId="464AA4BF" w14:textId="6E5D84A2" w:rsidR="000348E5" w:rsidRPr="005810B9" w:rsidRDefault="000A355C" w:rsidP="005810B9">
      <w:pPr>
        <w:pStyle w:val="ListParagraph"/>
        <w:spacing w:before="0" w:after="0"/>
        <w:ind w:left="0" w:firstLine="0"/>
        <w:rPr>
          <w:rFonts w:ascii="Times New Roman" w:hAnsi="Times New Roman"/>
          <w:noProof/>
          <w:sz w:val="25"/>
          <w:szCs w:val="25"/>
          <w:lang w:val="en-GB" w:eastAsia="en-GB"/>
        </w:rPr>
      </w:pPr>
      <w:r w:rsidRPr="005810B9">
        <w:rPr>
          <w:rFonts w:ascii="Times New Roman" w:eastAsiaTheme="minorHAnsi" w:hAnsi="Times New Roman"/>
          <w:sz w:val="25"/>
          <w:szCs w:val="25"/>
        </w:rPr>
        <w:t xml:space="preserve">+ </w:t>
      </w:r>
      <w:r w:rsidR="00241B5E">
        <w:rPr>
          <w:rFonts w:ascii="Times New Roman" w:eastAsiaTheme="minorHAnsi" w:hAnsi="Times New Roman"/>
          <w:sz w:val="25"/>
          <w:szCs w:val="25"/>
        </w:rPr>
        <w:t>Các dự án trên đều đã được</w:t>
      </w:r>
      <w:r w:rsidR="000348E5" w:rsidRPr="005810B9">
        <w:rPr>
          <w:rFonts w:ascii="Times New Roman" w:hAnsi="Times New Roman"/>
          <w:noProof/>
          <w:sz w:val="25"/>
          <w:szCs w:val="25"/>
          <w:lang w:val="en-GB" w:eastAsia="en-GB"/>
        </w:rPr>
        <w:t xml:space="preserve"> phê duyệt</w:t>
      </w:r>
      <w:r w:rsidR="00241B5E">
        <w:rPr>
          <w:rFonts w:ascii="Times New Roman" w:hAnsi="Times New Roman"/>
          <w:noProof/>
          <w:sz w:val="25"/>
          <w:szCs w:val="25"/>
          <w:lang w:val="en-GB" w:eastAsia="en-GB"/>
        </w:rPr>
        <w:t xml:space="preserve"> chủ trương</w:t>
      </w:r>
      <w:r w:rsidR="000348E5" w:rsidRPr="005810B9">
        <w:rPr>
          <w:rFonts w:ascii="Times New Roman" w:hAnsi="Times New Roman"/>
          <w:noProof/>
          <w:sz w:val="25"/>
          <w:szCs w:val="25"/>
          <w:lang w:val="en-GB" w:eastAsia="en-GB"/>
        </w:rPr>
        <w:t>. Tuy nhiên do Sở QHKT chưa xác nhận bản vẽ QHPK H1-3, nên chưa nộp hồ sơ xin chấp thuận Tổng mặt bằng và phương án kiến trúc</w:t>
      </w:r>
      <w:r w:rsidR="0046123F">
        <w:rPr>
          <w:rFonts w:ascii="Times New Roman" w:hAnsi="Times New Roman"/>
          <w:noProof/>
          <w:sz w:val="25"/>
          <w:szCs w:val="25"/>
          <w:lang w:val="en-GB" w:eastAsia="en-GB"/>
        </w:rPr>
        <w:t>.</w:t>
      </w:r>
    </w:p>
    <w:p w14:paraId="4A64477B" w14:textId="0E142D06" w:rsidR="000348E5" w:rsidRPr="005810B9" w:rsidRDefault="000348E5" w:rsidP="005810B9">
      <w:pPr>
        <w:tabs>
          <w:tab w:val="left" w:pos="0"/>
        </w:tabs>
        <w:spacing w:before="0" w:line="276" w:lineRule="auto"/>
        <w:ind w:left="0" w:firstLine="0"/>
        <w:rPr>
          <w:rFonts w:cs="Times New Roman"/>
          <w:noProof/>
          <w:sz w:val="25"/>
          <w:szCs w:val="25"/>
          <w:lang w:val="en-GB" w:eastAsia="en-GB"/>
        </w:rPr>
      </w:pPr>
      <w:r w:rsidRPr="005810B9">
        <w:rPr>
          <w:rFonts w:cs="Times New Roman"/>
          <w:noProof/>
          <w:sz w:val="25"/>
          <w:szCs w:val="25"/>
          <w:lang w:val="en-GB" w:eastAsia="en-GB"/>
        </w:rPr>
        <w:t xml:space="preserve">- Do tình hình dịch Covid 19 diễn biến căng thẳng kéo dài </w:t>
      </w:r>
      <w:r w:rsidRPr="005810B9">
        <w:rPr>
          <w:rFonts w:cs="Times New Roman"/>
          <w:spacing w:val="-2"/>
          <w:sz w:val="25"/>
          <w:szCs w:val="25"/>
        </w:rPr>
        <w:t>→ tiến độ công việc bị chậm hơn dự kiến.</w:t>
      </w:r>
    </w:p>
    <w:p w14:paraId="02370951" w14:textId="041727AF" w:rsidR="000A355C" w:rsidRPr="005810B9" w:rsidRDefault="000A355C" w:rsidP="005810B9">
      <w:pPr>
        <w:tabs>
          <w:tab w:val="left" w:pos="0"/>
        </w:tabs>
        <w:spacing w:before="0" w:line="276" w:lineRule="auto"/>
        <w:rPr>
          <w:rFonts w:cs="Times New Roman"/>
          <w:b/>
          <w:noProof/>
          <w:sz w:val="25"/>
          <w:szCs w:val="25"/>
          <w:lang w:val="en-GB" w:eastAsia="en-GB"/>
        </w:rPr>
      </w:pPr>
      <w:r w:rsidRPr="005810B9">
        <w:rPr>
          <w:rFonts w:cs="Times New Roman"/>
          <w:b/>
          <w:noProof/>
          <w:sz w:val="25"/>
          <w:szCs w:val="25"/>
          <w:lang w:val="en-GB" w:eastAsia="en-GB"/>
        </w:rPr>
        <w:t>3.2. Thu hồi công nợ:</w:t>
      </w:r>
    </w:p>
    <w:p w14:paraId="0DD3BD2F" w14:textId="105CD9D9" w:rsidR="000348E5" w:rsidRPr="005810B9" w:rsidRDefault="000A355C" w:rsidP="005810B9">
      <w:pPr>
        <w:tabs>
          <w:tab w:val="left" w:pos="0"/>
        </w:tabs>
        <w:spacing w:before="0" w:line="276" w:lineRule="auto"/>
        <w:ind w:left="0" w:firstLine="0"/>
        <w:rPr>
          <w:rFonts w:cs="Times New Roman"/>
          <w:noProof/>
          <w:sz w:val="25"/>
          <w:szCs w:val="25"/>
          <w:lang w:val="en-GB" w:eastAsia="en-GB"/>
        </w:rPr>
      </w:pPr>
      <w:r w:rsidRPr="005810B9">
        <w:rPr>
          <w:rFonts w:cs="Times New Roman"/>
          <w:sz w:val="25"/>
          <w:szCs w:val="25"/>
        </w:rPr>
        <w:t xml:space="preserve">- </w:t>
      </w:r>
      <w:r w:rsidR="000348E5" w:rsidRPr="005810B9">
        <w:rPr>
          <w:rFonts w:cs="Times New Roman"/>
          <w:noProof/>
          <w:sz w:val="25"/>
          <w:szCs w:val="25"/>
          <w:lang w:val="en-GB" w:eastAsia="en-GB"/>
        </w:rPr>
        <w:t>Tỉ lệ thu hồi công nợ thấp (154.000.000 đồng)</w:t>
      </w:r>
    </w:p>
    <w:p w14:paraId="3827C65A" w14:textId="04446CD0" w:rsidR="000A355C" w:rsidRPr="005810B9" w:rsidRDefault="000A355C" w:rsidP="005810B9">
      <w:pPr>
        <w:pStyle w:val="ListParagraph"/>
        <w:numPr>
          <w:ilvl w:val="0"/>
          <w:numId w:val="4"/>
        </w:numPr>
        <w:spacing w:before="0" w:after="0"/>
        <w:ind w:left="0" w:firstLine="0"/>
        <w:rPr>
          <w:rFonts w:ascii="Times New Roman" w:eastAsiaTheme="minorHAnsi" w:hAnsi="Times New Roman"/>
          <w:i/>
          <w:sz w:val="25"/>
          <w:szCs w:val="25"/>
        </w:rPr>
      </w:pPr>
      <w:r w:rsidRPr="005810B9">
        <w:rPr>
          <w:rFonts w:ascii="Times New Roman" w:eastAsiaTheme="minorHAnsi" w:hAnsi="Times New Roman"/>
          <w:i/>
          <w:sz w:val="25"/>
          <w:szCs w:val="25"/>
        </w:rPr>
        <w:lastRenderedPageBreak/>
        <w:t>Nguyên nhân:</w:t>
      </w:r>
    </w:p>
    <w:p w14:paraId="3ED19CE6" w14:textId="2A991AD2" w:rsidR="000348E5" w:rsidRPr="005810B9" w:rsidRDefault="000348E5" w:rsidP="005810B9">
      <w:pPr>
        <w:pStyle w:val="ListParagraph"/>
        <w:spacing w:before="0" w:after="0"/>
        <w:ind w:left="0" w:firstLine="0"/>
        <w:rPr>
          <w:rFonts w:ascii="Times New Roman" w:eastAsiaTheme="minorHAnsi" w:hAnsi="Times New Roman"/>
          <w:sz w:val="25"/>
          <w:szCs w:val="25"/>
        </w:rPr>
      </w:pPr>
      <w:r w:rsidRPr="005810B9">
        <w:rPr>
          <w:rFonts w:ascii="Times New Roman" w:eastAsiaTheme="minorHAnsi" w:hAnsi="Times New Roman"/>
          <w:sz w:val="25"/>
          <w:szCs w:val="25"/>
        </w:rPr>
        <w:t>+</w:t>
      </w:r>
      <w:r w:rsidRPr="005810B9">
        <w:rPr>
          <w:rFonts w:ascii="Times New Roman" w:hAnsi="Times New Roman"/>
          <w:noProof/>
          <w:sz w:val="25"/>
          <w:szCs w:val="25"/>
          <w:lang w:val="en-GB" w:eastAsia="en-GB"/>
        </w:rPr>
        <w:t xml:space="preserve"> Phần lớn khách hàng  đã giải thể hoặc trây ỳ, không liên lạc được</w:t>
      </w:r>
    </w:p>
    <w:p w14:paraId="52FD8B56" w14:textId="77777777" w:rsidR="000348E5" w:rsidRPr="005810B9" w:rsidRDefault="000A355C" w:rsidP="005810B9">
      <w:pPr>
        <w:pStyle w:val="ListParagraph"/>
        <w:spacing w:before="0" w:after="0"/>
        <w:ind w:left="0" w:firstLine="0"/>
        <w:rPr>
          <w:rFonts w:ascii="Times New Roman" w:hAnsi="Times New Roman"/>
          <w:noProof/>
          <w:color w:val="000000" w:themeColor="text1"/>
          <w:sz w:val="25"/>
          <w:szCs w:val="25"/>
          <w:lang w:val="en-GB" w:eastAsia="en-GB"/>
        </w:rPr>
      </w:pPr>
      <w:r w:rsidRPr="005810B9">
        <w:rPr>
          <w:rFonts w:ascii="Times New Roman" w:eastAsiaTheme="minorHAnsi" w:hAnsi="Times New Roman"/>
          <w:color w:val="000000" w:themeColor="text1"/>
          <w:sz w:val="25"/>
          <w:szCs w:val="25"/>
        </w:rPr>
        <w:t xml:space="preserve">+ </w:t>
      </w:r>
      <w:r w:rsidR="000348E5" w:rsidRPr="005810B9">
        <w:rPr>
          <w:rFonts w:ascii="Times New Roman" w:hAnsi="Times New Roman"/>
          <w:noProof/>
          <w:sz w:val="25"/>
          <w:szCs w:val="25"/>
          <w:lang w:val="en-GB" w:eastAsia="en-GB"/>
        </w:rPr>
        <w:t>Người được giao chịu trách nhiệm chưa quyết liệt triển khai phương án đã cam kết</w:t>
      </w:r>
      <w:r w:rsidR="000348E5" w:rsidRPr="005810B9">
        <w:rPr>
          <w:rFonts w:ascii="Times New Roman" w:hAnsi="Times New Roman"/>
          <w:noProof/>
          <w:color w:val="000000" w:themeColor="text1"/>
          <w:sz w:val="25"/>
          <w:szCs w:val="25"/>
          <w:lang w:val="en-GB" w:eastAsia="en-GB"/>
        </w:rPr>
        <w:t xml:space="preserve"> </w:t>
      </w:r>
    </w:p>
    <w:p w14:paraId="6036C92A" w14:textId="30495D5E" w:rsidR="000348E5" w:rsidRPr="005810B9" w:rsidRDefault="000A355C" w:rsidP="005810B9">
      <w:pPr>
        <w:pStyle w:val="ListParagraph"/>
        <w:spacing w:before="0" w:after="0"/>
        <w:ind w:left="0" w:firstLine="0"/>
        <w:rPr>
          <w:rFonts w:ascii="Times New Roman" w:hAnsi="Times New Roman"/>
          <w:noProof/>
          <w:sz w:val="25"/>
          <w:szCs w:val="25"/>
          <w:lang w:val="en-GB" w:eastAsia="en-GB"/>
        </w:rPr>
      </w:pPr>
      <w:r w:rsidRPr="005810B9">
        <w:rPr>
          <w:rFonts w:ascii="Times New Roman" w:hAnsi="Times New Roman"/>
          <w:noProof/>
          <w:color w:val="000000" w:themeColor="text1"/>
          <w:sz w:val="25"/>
          <w:szCs w:val="25"/>
          <w:lang w:val="en-GB" w:eastAsia="en-GB"/>
        </w:rPr>
        <w:t xml:space="preserve">+ </w:t>
      </w:r>
      <w:r w:rsidR="000348E5" w:rsidRPr="005810B9">
        <w:rPr>
          <w:rFonts w:ascii="Times New Roman" w:hAnsi="Times New Roman"/>
          <w:noProof/>
          <w:sz w:val="25"/>
          <w:szCs w:val="25"/>
          <w:lang w:val="en-GB" w:eastAsia="en-GB"/>
        </w:rPr>
        <w:t>Do ảnh hưởng của dịch bệnh, quy định giãn cách xã hội gây ảnh hưởng đến tiến độ thu hồi nợ.</w:t>
      </w:r>
    </w:p>
    <w:p w14:paraId="7CC08994" w14:textId="1CE81DD0" w:rsidR="000A355C" w:rsidRDefault="000A355C" w:rsidP="005810B9">
      <w:pPr>
        <w:tabs>
          <w:tab w:val="left" w:pos="0"/>
        </w:tabs>
        <w:spacing w:before="0" w:line="276" w:lineRule="auto"/>
        <w:rPr>
          <w:rFonts w:cs="Times New Roman"/>
          <w:b/>
          <w:noProof/>
          <w:sz w:val="25"/>
          <w:szCs w:val="25"/>
          <w:lang w:val="en-GB" w:eastAsia="en-GB"/>
        </w:rPr>
      </w:pPr>
      <w:r w:rsidRPr="005810B9">
        <w:rPr>
          <w:rFonts w:cs="Times New Roman"/>
          <w:b/>
          <w:noProof/>
          <w:sz w:val="25"/>
          <w:szCs w:val="25"/>
          <w:lang w:val="en-GB" w:eastAsia="en-GB"/>
        </w:rPr>
        <w:t xml:space="preserve">3.3. Ổn định tình hình tài chính </w:t>
      </w:r>
      <w:r w:rsidR="00E930F8" w:rsidRPr="005810B9">
        <w:rPr>
          <w:rFonts w:cs="Times New Roman"/>
          <w:b/>
          <w:noProof/>
          <w:sz w:val="25"/>
          <w:szCs w:val="25"/>
          <w:lang w:val="en-GB" w:eastAsia="en-GB"/>
        </w:rPr>
        <w:t>doanh nghiệp</w:t>
      </w:r>
      <w:r w:rsidRPr="005810B9">
        <w:rPr>
          <w:rFonts w:cs="Times New Roman"/>
          <w:b/>
          <w:noProof/>
          <w:sz w:val="25"/>
          <w:szCs w:val="25"/>
          <w:lang w:val="en-GB" w:eastAsia="en-GB"/>
        </w:rPr>
        <w:t xml:space="preserve"> và Hoàn thiện bộ máy </w:t>
      </w:r>
      <w:r w:rsidR="00E930F8" w:rsidRPr="005810B9">
        <w:rPr>
          <w:rFonts w:cs="Times New Roman"/>
          <w:b/>
          <w:noProof/>
          <w:sz w:val="25"/>
          <w:szCs w:val="25"/>
          <w:lang w:val="en-GB" w:eastAsia="en-GB"/>
        </w:rPr>
        <w:t>doanh nghiệp</w:t>
      </w:r>
    </w:p>
    <w:p w14:paraId="618A8393" w14:textId="0D76135C" w:rsidR="003E101A" w:rsidRPr="005810B9" w:rsidRDefault="00845977" w:rsidP="005810B9">
      <w:pPr>
        <w:tabs>
          <w:tab w:val="left" w:pos="0"/>
        </w:tabs>
        <w:spacing w:before="0" w:line="276" w:lineRule="auto"/>
        <w:ind w:left="0" w:firstLine="0"/>
        <w:rPr>
          <w:rFonts w:cs="Times New Roman"/>
          <w:color w:val="000000" w:themeColor="text1"/>
          <w:sz w:val="25"/>
          <w:szCs w:val="25"/>
        </w:rPr>
      </w:pPr>
      <w:r w:rsidRPr="00A70581">
        <w:rPr>
          <w:rFonts w:cs="Times New Roman"/>
          <w:color w:val="000000" w:themeColor="text1"/>
          <w:sz w:val="25"/>
          <w:szCs w:val="25"/>
        </w:rPr>
        <w:t>- Trả nợ cơ cấu Ngân hàng:</w:t>
      </w:r>
      <w:r w:rsidRPr="005810B9">
        <w:rPr>
          <w:rFonts w:cs="Times New Roman"/>
          <w:color w:val="000000" w:themeColor="text1"/>
          <w:sz w:val="25"/>
          <w:szCs w:val="25"/>
        </w:rPr>
        <w:t xml:space="preserve"> </w:t>
      </w:r>
    </w:p>
    <w:p w14:paraId="3C76E216" w14:textId="77777777" w:rsidR="00845977" w:rsidRPr="005810B9" w:rsidRDefault="00845977" w:rsidP="005810B9">
      <w:pPr>
        <w:pStyle w:val="ListParagraph"/>
        <w:numPr>
          <w:ilvl w:val="0"/>
          <w:numId w:val="4"/>
        </w:numPr>
        <w:tabs>
          <w:tab w:val="left" w:pos="0"/>
        </w:tabs>
        <w:spacing w:before="0" w:after="0"/>
        <w:ind w:left="0" w:firstLine="0"/>
        <w:rPr>
          <w:rFonts w:ascii="Times New Roman" w:eastAsiaTheme="minorHAnsi" w:hAnsi="Times New Roman"/>
          <w:i/>
          <w:sz w:val="25"/>
          <w:szCs w:val="25"/>
        </w:rPr>
      </w:pPr>
      <w:r w:rsidRPr="005810B9">
        <w:rPr>
          <w:rFonts w:ascii="Times New Roman" w:eastAsiaTheme="minorHAnsi" w:hAnsi="Times New Roman"/>
          <w:i/>
          <w:sz w:val="25"/>
          <w:szCs w:val="25"/>
        </w:rPr>
        <w:t>Nguyên nhân:</w:t>
      </w:r>
    </w:p>
    <w:p w14:paraId="37CC4514" w14:textId="14840881" w:rsidR="00845977" w:rsidRPr="005810B9" w:rsidRDefault="00845977" w:rsidP="005810B9">
      <w:pPr>
        <w:pStyle w:val="ListParagraph"/>
        <w:tabs>
          <w:tab w:val="left" w:pos="0"/>
        </w:tabs>
        <w:spacing w:before="0" w:after="0"/>
        <w:ind w:left="0" w:firstLine="0"/>
        <w:rPr>
          <w:rFonts w:ascii="Times New Roman" w:hAnsi="Times New Roman"/>
          <w:bCs/>
          <w:sz w:val="25"/>
          <w:szCs w:val="25"/>
          <w:lang w:val="pt-BR"/>
        </w:rPr>
      </w:pPr>
      <w:r w:rsidRPr="005810B9">
        <w:rPr>
          <w:rFonts w:ascii="Times New Roman" w:eastAsiaTheme="minorHAnsi" w:hAnsi="Times New Roman"/>
          <w:sz w:val="25"/>
          <w:szCs w:val="25"/>
        </w:rPr>
        <w:t xml:space="preserve">+ </w:t>
      </w:r>
      <w:r w:rsidRPr="005810B9">
        <w:rPr>
          <w:rFonts w:ascii="Times New Roman" w:hAnsi="Times New Roman"/>
          <w:bCs/>
          <w:sz w:val="25"/>
          <w:szCs w:val="25"/>
          <w:lang w:val="pt-BR"/>
        </w:rPr>
        <w:t>Công ty chưa đạt được thỏa thuận với Ngân hàng về giảm/miễn lãi vay trong hạn và quá hạn. Trong thời gian tới, Công ty sẽ nỗ lực tiếp tục đàm phán với Ngân hàng để đạt được kết quả có lợi nhất.</w:t>
      </w:r>
    </w:p>
    <w:p w14:paraId="49E94189" w14:textId="2846E746" w:rsidR="00845977" w:rsidRPr="005810B9" w:rsidRDefault="00845977" w:rsidP="005810B9">
      <w:pPr>
        <w:pStyle w:val="ListParagraph"/>
        <w:tabs>
          <w:tab w:val="left" w:pos="0"/>
        </w:tabs>
        <w:spacing w:before="0" w:after="0"/>
        <w:ind w:left="0" w:firstLine="0"/>
        <w:rPr>
          <w:rFonts w:ascii="Times New Roman" w:eastAsiaTheme="minorHAnsi" w:hAnsi="Times New Roman"/>
          <w:sz w:val="25"/>
          <w:szCs w:val="25"/>
        </w:rPr>
      </w:pPr>
      <w:r w:rsidRPr="005810B9">
        <w:rPr>
          <w:rFonts w:ascii="Times New Roman" w:hAnsi="Times New Roman"/>
          <w:bCs/>
          <w:sz w:val="25"/>
          <w:szCs w:val="25"/>
          <w:lang w:val="pt-BR"/>
        </w:rPr>
        <w:t>- Hoàn thiện bộ máy doanh nghiệp:</w:t>
      </w:r>
    </w:p>
    <w:p w14:paraId="2282953C" w14:textId="70945EF5" w:rsidR="00845977" w:rsidRPr="005810B9" w:rsidRDefault="00845977" w:rsidP="005810B9">
      <w:pPr>
        <w:pStyle w:val="ListParagraph"/>
        <w:numPr>
          <w:ilvl w:val="0"/>
          <w:numId w:val="4"/>
        </w:numPr>
        <w:tabs>
          <w:tab w:val="left" w:pos="0"/>
        </w:tabs>
        <w:spacing w:before="0" w:after="0"/>
        <w:ind w:left="0" w:firstLine="0"/>
        <w:rPr>
          <w:rFonts w:ascii="Times New Roman" w:eastAsiaTheme="minorHAnsi" w:hAnsi="Times New Roman"/>
          <w:i/>
          <w:sz w:val="25"/>
          <w:szCs w:val="25"/>
        </w:rPr>
      </w:pPr>
      <w:r w:rsidRPr="005810B9">
        <w:rPr>
          <w:rFonts w:ascii="Times New Roman" w:eastAsiaTheme="minorHAnsi" w:hAnsi="Times New Roman"/>
          <w:i/>
          <w:sz w:val="25"/>
          <w:szCs w:val="25"/>
        </w:rPr>
        <w:t>Nguyên nhân:</w:t>
      </w:r>
    </w:p>
    <w:p w14:paraId="203220D6" w14:textId="12CD98B3" w:rsidR="005810B9" w:rsidRDefault="00845977" w:rsidP="005810B9">
      <w:pPr>
        <w:pStyle w:val="ListParagraph"/>
        <w:tabs>
          <w:tab w:val="left" w:pos="0"/>
        </w:tabs>
        <w:spacing w:before="0" w:after="0"/>
        <w:ind w:left="0" w:firstLine="0"/>
        <w:rPr>
          <w:rFonts w:ascii="Times New Roman" w:hAnsi="Times New Roman"/>
          <w:noProof/>
          <w:sz w:val="25"/>
          <w:szCs w:val="25"/>
          <w:lang w:val="en-GB" w:eastAsia="en-GB"/>
        </w:rPr>
      </w:pPr>
      <w:r w:rsidRPr="005810B9">
        <w:rPr>
          <w:rFonts w:ascii="Times New Roman" w:eastAsiaTheme="minorHAnsi" w:hAnsi="Times New Roman"/>
          <w:sz w:val="25"/>
          <w:szCs w:val="25"/>
        </w:rPr>
        <w:t>+ Công ty đã</w:t>
      </w:r>
      <w:r w:rsidRPr="005810B9">
        <w:rPr>
          <w:rFonts w:ascii="Times New Roman" w:hAnsi="Times New Roman"/>
          <w:noProof/>
          <w:sz w:val="25"/>
          <w:szCs w:val="25"/>
          <w:lang w:val="en-GB" w:eastAsia="en-GB"/>
        </w:rPr>
        <w:t xml:space="preserve"> xây dựng phương án định biên nhân sự , tuy nhiên do chưa có phương án sắp xếp khả thi cho nhân sự  ngoài định biên nên chưa thực hiện triệt để.</w:t>
      </w:r>
    </w:p>
    <w:p w14:paraId="620051DF" w14:textId="4151BD9D" w:rsidR="0085363C" w:rsidRPr="0085363C" w:rsidRDefault="0085363C" w:rsidP="005810B9">
      <w:pPr>
        <w:pStyle w:val="ListParagraph"/>
        <w:tabs>
          <w:tab w:val="left" w:pos="0"/>
        </w:tabs>
        <w:spacing w:before="0" w:after="0"/>
        <w:ind w:left="0" w:firstLine="0"/>
        <w:rPr>
          <w:rFonts w:ascii="Times New Roman" w:hAnsi="Times New Roman"/>
          <w:noProof/>
          <w:color w:val="FF0000"/>
          <w:sz w:val="25"/>
          <w:szCs w:val="25"/>
          <w:lang w:val="en-GB" w:eastAsia="en-GB"/>
        </w:rPr>
      </w:pPr>
      <w:r w:rsidRPr="0085363C">
        <w:rPr>
          <w:rFonts w:ascii="Times New Roman" w:hAnsi="Times New Roman"/>
          <w:noProof/>
          <w:color w:val="FF0000"/>
          <w:sz w:val="25"/>
          <w:szCs w:val="25"/>
          <w:lang w:val="en-GB" w:eastAsia="en-GB"/>
        </w:rPr>
        <w:t>- Kiện toàn bộ máy nhân sự:</w:t>
      </w:r>
    </w:p>
    <w:p w14:paraId="7B794C9A" w14:textId="77777777" w:rsidR="0085363C" w:rsidRPr="0085363C" w:rsidRDefault="0085363C" w:rsidP="0085363C">
      <w:pPr>
        <w:pStyle w:val="ListParagraph"/>
        <w:numPr>
          <w:ilvl w:val="0"/>
          <w:numId w:val="4"/>
        </w:numPr>
        <w:tabs>
          <w:tab w:val="left" w:pos="0"/>
        </w:tabs>
        <w:spacing w:before="0" w:after="0"/>
        <w:ind w:left="0" w:firstLine="0"/>
        <w:rPr>
          <w:rFonts w:ascii="Times New Roman" w:eastAsiaTheme="minorHAnsi" w:hAnsi="Times New Roman"/>
          <w:i/>
          <w:color w:val="FF0000"/>
          <w:sz w:val="25"/>
          <w:szCs w:val="25"/>
        </w:rPr>
      </w:pPr>
      <w:r w:rsidRPr="0085363C">
        <w:rPr>
          <w:rFonts w:ascii="Times New Roman" w:eastAsiaTheme="minorHAnsi" w:hAnsi="Times New Roman"/>
          <w:i/>
          <w:color w:val="FF0000"/>
          <w:sz w:val="25"/>
          <w:szCs w:val="25"/>
        </w:rPr>
        <w:t>Nguyên nhân:</w:t>
      </w:r>
    </w:p>
    <w:p w14:paraId="3F360D77" w14:textId="41DDBB25" w:rsidR="0085363C" w:rsidRPr="000A1828" w:rsidRDefault="0085363C" w:rsidP="005810B9">
      <w:pPr>
        <w:pStyle w:val="ListParagraph"/>
        <w:tabs>
          <w:tab w:val="left" w:pos="0"/>
        </w:tabs>
        <w:spacing w:before="0" w:after="0"/>
        <w:ind w:left="0" w:firstLine="0"/>
        <w:rPr>
          <w:rFonts w:ascii="Times New Roman" w:hAnsi="Times New Roman"/>
          <w:noProof/>
          <w:color w:val="FF0000"/>
          <w:sz w:val="25"/>
          <w:szCs w:val="25"/>
          <w:lang w:val="en-GB" w:eastAsia="en-GB"/>
        </w:rPr>
      </w:pPr>
      <w:r w:rsidRPr="000A1828">
        <w:rPr>
          <w:rFonts w:ascii="Times New Roman" w:eastAsiaTheme="minorHAnsi" w:hAnsi="Times New Roman"/>
          <w:color w:val="FF0000"/>
          <w:sz w:val="25"/>
          <w:szCs w:val="25"/>
        </w:rPr>
        <w:t>+ Công ty đ</w:t>
      </w:r>
      <w:r w:rsidRPr="000A1828">
        <w:rPr>
          <w:rFonts w:ascii="Times New Roman" w:hAnsi="Times New Roman"/>
          <w:noProof/>
          <w:color w:val="FF0000"/>
          <w:sz w:val="25"/>
          <w:szCs w:val="25"/>
          <w:lang w:val="en-GB" w:eastAsia="en-GB"/>
        </w:rPr>
        <w:t>ã xây dựng phương án định biên nhân sự nhưng chưa sắp xếp được nhân sự  ngoài định biên nên chưa đưa ra quyết định cuối cùng. Công ty sẽ tiếp tục tực hiện trong năm 2022.</w:t>
      </w:r>
    </w:p>
    <w:p w14:paraId="0F698E52" w14:textId="24BEA833" w:rsidR="00CA2254" w:rsidRPr="005810B9" w:rsidRDefault="00CA2254" w:rsidP="00CA2254">
      <w:pPr>
        <w:tabs>
          <w:tab w:val="left" w:pos="0"/>
        </w:tabs>
        <w:spacing w:before="0"/>
        <w:ind w:left="0" w:firstLine="0"/>
        <w:jc w:val="left"/>
        <w:rPr>
          <w:rFonts w:cs="Times New Roman"/>
          <w:b/>
          <w:noProof/>
          <w:sz w:val="25"/>
          <w:szCs w:val="25"/>
          <w:lang w:val="en-GB" w:eastAsia="en-GB"/>
        </w:rPr>
      </w:pPr>
      <w:r w:rsidRPr="005810B9">
        <w:rPr>
          <w:rFonts w:cs="Times New Roman"/>
          <w:b/>
          <w:noProof/>
          <w:sz w:val="25"/>
          <w:szCs w:val="25"/>
          <w:lang w:val="en-GB" w:eastAsia="en-GB"/>
        </w:rPr>
        <w:t>4. Cấu trúc quản trị, sơ đồ tổ chức</w:t>
      </w:r>
    </w:p>
    <w:p w14:paraId="0B458576" w14:textId="77777777" w:rsidR="003E101A" w:rsidRPr="005810B9" w:rsidRDefault="003E101A" w:rsidP="00CA2254">
      <w:pPr>
        <w:tabs>
          <w:tab w:val="left" w:pos="0"/>
        </w:tabs>
        <w:spacing w:before="0"/>
        <w:ind w:left="0" w:firstLine="0"/>
        <w:jc w:val="left"/>
        <w:rPr>
          <w:rFonts w:cs="Times New Roman"/>
          <w:b/>
          <w:noProof/>
          <w:sz w:val="25"/>
          <w:szCs w:val="25"/>
          <w:lang w:val="en-GB" w:eastAsia="en-GB"/>
        </w:rPr>
      </w:pPr>
    </w:p>
    <w:p w14:paraId="372A8E33" w14:textId="77CF89B9" w:rsidR="00845977" w:rsidRPr="005810B9" w:rsidRDefault="005122B2" w:rsidP="00CA2254">
      <w:pPr>
        <w:tabs>
          <w:tab w:val="left" w:pos="0"/>
        </w:tabs>
        <w:spacing w:before="0"/>
        <w:ind w:left="0" w:firstLine="0"/>
        <w:jc w:val="left"/>
        <w:rPr>
          <w:rFonts w:cs="Times New Roman"/>
          <w:b/>
          <w:noProof/>
          <w:sz w:val="25"/>
          <w:szCs w:val="25"/>
          <w:lang w:val="en-GB" w:eastAsia="en-GB"/>
        </w:rPr>
      </w:pPr>
      <w:r w:rsidRPr="005810B9">
        <w:rPr>
          <w:rFonts w:cs="Times New Roman"/>
          <w:noProof/>
          <w:sz w:val="25"/>
          <w:szCs w:val="25"/>
        </w:rPr>
        <w:drawing>
          <wp:inline distT="0" distB="0" distL="0" distR="0" wp14:anchorId="7DD9624C" wp14:editId="447D49FC">
            <wp:extent cx="4576752" cy="49536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4581248" cy="4958530"/>
                    </a:xfrm>
                    <a:prstGeom prst="rect">
                      <a:avLst/>
                    </a:prstGeom>
                    <a:noFill/>
                    <a:ln w="9525">
                      <a:noFill/>
                      <a:miter lim="800000"/>
                      <a:headEnd/>
                      <a:tailEnd/>
                    </a:ln>
                  </pic:spPr>
                </pic:pic>
              </a:graphicData>
            </a:graphic>
          </wp:inline>
        </w:drawing>
      </w:r>
    </w:p>
    <w:p w14:paraId="507F813E" w14:textId="3837F20C" w:rsidR="00345036" w:rsidRPr="005810B9" w:rsidRDefault="006503ED" w:rsidP="006503ED">
      <w:pPr>
        <w:tabs>
          <w:tab w:val="left" w:pos="176"/>
          <w:tab w:val="left" w:pos="349"/>
        </w:tabs>
        <w:spacing w:before="0" w:line="276" w:lineRule="auto"/>
        <w:ind w:left="0" w:firstLine="0"/>
        <w:jc w:val="left"/>
        <w:rPr>
          <w:rFonts w:cs="Times New Roman"/>
          <w:b/>
          <w:sz w:val="25"/>
          <w:szCs w:val="25"/>
        </w:rPr>
      </w:pPr>
      <w:r w:rsidRPr="005810B9">
        <w:rPr>
          <w:rFonts w:cs="Times New Roman"/>
          <w:b/>
          <w:sz w:val="25"/>
          <w:szCs w:val="25"/>
        </w:rPr>
        <w:t>5. Hệ thống chức danh, định biên nhân sự</w:t>
      </w:r>
    </w:p>
    <w:tbl>
      <w:tblPr>
        <w:tblStyle w:val="TableGrid"/>
        <w:tblW w:w="9385" w:type="dxa"/>
        <w:tblInd w:w="108" w:type="dxa"/>
        <w:tblLayout w:type="fixed"/>
        <w:tblLook w:val="04A0" w:firstRow="1" w:lastRow="0" w:firstColumn="1" w:lastColumn="0" w:noHBand="0" w:noVBand="1"/>
      </w:tblPr>
      <w:tblGrid>
        <w:gridCol w:w="877"/>
        <w:gridCol w:w="1710"/>
        <w:gridCol w:w="1980"/>
        <w:gridCol w:w="1350"/>
        <w:gridCol w:w="1080"/>
        <w:gridCol w:w="1170"/>
        <w:gridCol w:w="1218"/>
      </w:tblGrid>
      <w:tr w:rsidR="00A43251" w:rsidRPr="00160D97" w14:paraId="7FBA50F6" w14:textId="77777777" w:rsidTr="00C0318F">
        <w:trPr>
          <w:trHeight w:val="432"/>
          <w:tblHeader/>
        </w:trPr>
        <w:tc>
          <w:tcPr>
            <w:tcW w:w="877" w:type="dxa"/>
            <w:shd w:val="clear" w:color="auto" w:fill="FFC000"/>
            <w:vAlign w:val="center"/>
          </w:tcPr>
          <w:p w14:paraId="096118C9" w14:textId="77777777" w:rsidR="00A43251" w:rsidRPr="00160D97" w:rsidRDefault="00A43251" w:rsidP="00C0318F">
            <w:pPr>
              <w:pStyle w:val="ListParagraph"/>
              <w:tabs>
                <w:tab w:val="left" w:pos="-108"/>
              </w:tabs>
              <w:spacing w:before="0" w:line="240" w:lineRule="auto"/>
              <w:ind w:left="0" w:right="-108" w:hanging="108"/>
              <w:jc w:val="center"/>
              <w:rPr>
                <w:rFonts w:ascii="Times New Roman" w:hAnsi="Times New Roman"/>
                <w:b/>
                <w:noProof/>
                <w:sz w:val="24"/>
                <w:szCs w:val="24"/>
                <w:lang w:val="en-GB" w:eastAsia="en-GB"/>
              </w:rPr>
            </w:pPr>
            <w:r w:rsidRPr="00160D97">
              <w:rPr>
                <w:rFonts w:ascii="Times New Roman" w:hAnsi="Times New Roman"/>
                <w:b/>
                <w:noProof/>
                <w:sz w:val="24"/>
                <w:szCs w:val="24"/>
                <w:lang w:val="en-GB" w:eastAsia="en-GB"/>
              </w:rPr>
              <w:lastRenderedPageBreak/>
              <w:t>Mục</w:t>
            </w:r>
          </w:p>
        </w:tc>
        <w:tc>
          <w:tcPr>
            <w:tcW w:w="1710" w:type="dxa"/>
            <w:shd w:val="clear" w:color="auto" w:fill="FFC000"/>
            <w:vAlign w:val="center"/>
          </w:tcPr>
          <w:p w14:paraId="6D007CB5" w14:textId="77777777" w:rsidR="00A43251" w:rsidRPr="00160D97" w:rsidRDefault="00A43251" w:rsidP="00C0318F">
            <w:pPr>
              <w:pStyle w:val="ListParagraph"/>
              <w:tabs>
                <w:tab w:val="left" w:pos="0"/>
              </w:tabs>
              <w:spacing w:before="0" w:line="240" w:lineRule="auto"/>
              <w:ind w:left="0" w:firstLine="0"/>
              <w:jc w:val="center"/>
              <w:rPr>
                <w:rFonts w:ascii="Times New Roman" w:hAnsi="Times New Roman"/>
                <w:b/>
                <w:noProof/>
                <w:sz w:val="24"/>
                <w:szCs w:val="24"/>
                <w:lang w:val="vi-VN" w:eastAsia="en-GB"/>
              </w:rPr>
            </w:pPr>
            <w:r w:rsidRPr="00160D97">
              <w:rPr>
                <w:rFonts w:ascii="Times New Roman" w:hAnsi="Times New Roman"/>
                <w:b/>
                <w:noProof/>
                <w:sz w:val="24"/>
                <w:szCs w:val="24"/>
                <w:lang w:val="vi-VN" w:eastAsia="en-GB"/>
              </w:rPr>
              <w:t>Phòng/ban/ Đơn vị</w:t>
            </w:r>
          </w:p>
        </w:tc>
        <w:tc>
          <w:tcPr>
            <w:tcW w:w="1980" w:type="dxa"/>
            <w:shd w:val="clear" w:color="auto" w:fill="FFC000"/>
            <w:vAlign w:val="center"/>
          </w:tcPr>
          <w:p w14:paraId="46BD139B" w14:textId="77777777" w:rsidR="00A43251" w:rsidRPr="00160D97" w:rsidRDefault="00A43251" w:rsidP="00C0318F">
            <w:pPr>
              <w:pStyle w:val="ListParagraph"/>
              <w:tabs>
                <w:tab w:val="left" w:pos="0"/>
              </w:tabs>
              <w:spacing w:before="0" w:line="240" w:lineRule="auto"/>
              <w:ind w:left="0" w:firstLine="0"/>
              <w:jc w:val="center"/>
              <w:rPr>
                <w:rFonts w:ascii="Times New Roman" w:hAnsi="Times New Roman"/>
                <w:b/>
                <w:noProof/>
                <w:sz w:val="24"/>
                <w:szCs w:val="24"/>
                <w:lang w:val="en-GB" w:eastAsia="en-GB"/>
              </w:rPr>
            </w:pPr>
            <w:r w:rsidRPr="00160D97">
              <w:rPr>
                <w:rFonts w:ascii="Times New Roman" w:hAnsi="Times New Roman"/>
                <w:b/>
                <w:noProof/>
                <w:sz w:val="24"/>
                <w:szCs w:val="24"/>
                <w:lang w:val="en-GB" w:eastAsia="en-GB"/>
              </w:rPr>
              <w:t>Chức danh</w:t>
            </w:r>
          </w:p>
        </w:tc>
        <w:tc>
          <w:tcPr>
            <w:tcW w:w="1350" w:type="dxa"/>
            <w:shd w:val="clear" w:color="auto" w:fill="FFC000"/>
            <w:vAlign w:val="center"/>
          </w:tcPr>
          <w:p w14:paraId="5EA5F1DB" w14:textId="77777777" w:rsidR="00A43251" w:rsidRPr="00160D97" w:rsidRDefault="00A43251" w:rsidP="00C0318F">
            <w:pPr>
              <w:pStyle w:val="ListParagraph"/>
              <w:tabs>
                <w:tab w:val="left" w:pos="-108"/>
              </w:tabs>
              <w:spacing w:before="0" w:line="240" w:lineRule="auto"/>
              <w:ind w:left="-108" w:right="-108" w:firstLine="0"/>
              <w:jc w:val="center"/>
              <w:rPr>
                <w:rFonts w:ascii="Times New Roman" w:hAnsi="Times New Roman"/>
                <w:b/>
                <w:noProof/>
                <w:sz w:val="24"/>
                <w:szCs w:val="24"/>
                <w:lang w:val="en-GB" w:eastAsia="en-GB"/>
              </w:rPr>
            </w:pPr>
            <w:r w:rsidRPr="00160D97">
              <w:rPr>
                <w:rFonts w:ascii="Times New Roman" w:hAnsi="Times New Roman"/>
                <w:b/>
                <w:noProof/>
                <w:sz w:val="24"/>
                <w:szCs w:val="24"/>
                <w:lang w:val="en-GB" w:eastAsia="en-GB"/>
              </w:rPr>
              <w:t>So vớ</w:t>
            </w:r>
            <w:r>
              <w:rPr>
                <w:rFonts w:ascii="Times New Roman" w:hAnsi="Times New Roman"/>
                <w:b/>
                <w:noProof/>
                <w:sz w:val="24"/>
                <w:szCs w:val="24"/>
                <w:lang w:val="en-GB" w:eastAsia="en-GB"/>
              </w:rPr>
              <w:t>i 31/12/2020</w:t>
            </w:r>
          </w:p>
        </w:tc>
        <w:tc>
          <w:tcPr>
            <w:tcW w:w="1080" w:type="dxa"/>
            <w:shd w:val="clear" w:color="auto" w:fill="FFC000"/>
            <w:vAlign w:val="center"/>
          </w:tcPr>
          <w:p w14:paraId="1F3C4284" w14:textId="77777777" w:rsidR="00A43251" w:rsidRPr="00160D97" w:rsidRDefault="00A43251" w:rsidP="00C0318F">
            <w:pPr>
              <w:pStyle w:val="ListParagraph"/>
              <w:tabs>
                <w:tab w:val="left" w:pos="-108"/>
              </w:tabs>
              <w:spacing w:before="0" w:line="240" w:lineRule="auto"/>
              <w:ind w:left="-108" w:right="-108" w:firstLine="0"/>
              <w:jc w:val="center"/>
              <w:rPr>
                <w:rFonts w:ascii="Times New Roman" w:hAnsi="Times New Roman"/>
                <w:b/>
                <w:noProof/>
                <w:sz w:val="24"/>
                <w:szCs w:val="24"/>
                <w:lang w:val="en-GB" w:eastAsia="en-GB"/>
              </w:rPr>
            </w:pPr>
            <w:r w:rsidRPr="00160D97">
              <w:rPr>
                <w:rFonts w:ascii="Times New Roman" w:hAnsi="Times New Roman"/>
                <w:b/>
                <w:noProof/>
                <w:sz w:val="24"/>
                <w:szCs w:val="24"/>
                <w:lang w:val="en-GB" w:eastAsia="en-GB"/>
              </w:rPr>
              <w:t>Đị</w:t>
            </w:r>
            <w:r>
              <w:rPr>
                <w:rFonts w:ascii="Times New Roman" w:hAnsi="Times New Roman"/>
                <w:b/>
                <w:noProof/>
                <w:sz w:val="24"/>
                <w:szCs w:val="24"/>
                <w:lang w:val="en-GB" w:eastAsia="en-GB"/>
              </w:rPr>
              <w:t>nh biên năm 2022</w:t>
            </w:r>
          </w:p>
        </w:tc>
        <w:tc>
          <w:tcPr>
            <w:tcW w:w="1170" w:type="dxa"/>
            <w:shd w:val="clear" w:color="auto" w:fill="FFC000"/>
            <w:vAlign w:val="center"/>
          </w:tcPr>
          <w:p w14:paraId="65D08144" w14:textId="6722D732" w:rsidR="00A43251" w:rsidRPr="00160D97" w:rsidRDefault="00A43251" w:rsidP="00C0318F">
            <w:pPr>
              <w:pStyle w:val="ListParagraph"/>
              <w:tabs>
                <w:tab w:val="left" w:pos="-108"/>
              </w:tabs>
              <w:spacing w:before="0" w:line="240" w:lineRule="auto"/>
              <w:ind w:left="-108" w:right="-108" w:firstLine="0"/>
              <w:jc w:val="center"/>
              <w:rPr>
                <w:rFonts w:ascii="Times New Roman" w:hAnsi="Times New Roman"/>
                <w:b/>
                <w:noProof/>
                <w:sz w:val="24"/>
                <w:szCs w:val="24"/>
                <w:lang w:val="en-GB" w:eastAsia="en-GB"/>
              </w:rPr>
            </w:pPr>
            <w:r w:rsidRPr="00160D97">
              <w:rPr>
                <w:rFonts w:ascii="Times New Roman" w:hAnsi="Times New Roman"/>
                <w:b/>
                <w:noProof/>
                <w:sz w:val="24"/>
                <w:szCs w:val="24"/>
                <w:lang w:val="en-GB" w:eastAsia="en-GB"/>
              </w:rPr>
              <w:t>Tăng, giảm so vớ</w:t>
            </w:r>
            <w:r w:rsidR="00250F18">
              <w:rPr>
                <w:rFonts w:ascii="Times New Roman" w:hAnsi="Times New Roman"/>
                <w:b/>
                <w:noProof/>
                <w:sz w:val="24"/>
                <w:szCs w:val="24"/>
                <w:lang w:val="en-GB" w:eastAsia="en-GB"/>
              </w:rPr>
              <w:t>i 202</w:t>
            </w:r>
            <w:r>
              <w:rPr>
                <w:rFonts w:ascii="Times New Roman" w:hAnsi="Times New Roman"/>
                <w:b/>
                <w:noProof/>
                <w:sz w:val="24"/>
                <w:szCs w:val="24"/>
                <w:lang w:val="en-GB" w:eastAsia="en-GB"/>
              </w:rPr>
              <w:t>1</w:t>
            </w:r>
          </w:p>
        </w:tc>
        <w:tc>
          <w:tcPr>
            <w:tcW w:w="1218" w:type="dxa"/>
            <w:shd w:val="clear" w:color="auto" w:fill="FFC000"/>
            <w:vAlign w:val="center"/>
          </w:tcPr>
          <w:p w14:paraId="0AFBFA34" w14:textId="77777777" w:rsidR="00A43251" w:rsidRPr="00160D97" w:rsidRDefault="00A43251" w:rsidP="00C0318F">
            <w:pPr>
              <w:pStyle w:val="ListParagraph"/>
              <w:tabs>
                <w:tab w:val="left" w:pos="-108"/>
              </w:tabs>
              <w:spacing w:before="0" w:line="240" w:lineRule="auto"/>
              <w:ind w:left="-108" w:right="-108" w:firstLine="0"/>
              <w:jc w:val="center"/>
              <w:rPr>
                <w:rFonts w:ascii="Times New Roman" w:hAnsi="Times New Roman"/>
                <w:b/>
                <w:noProof/>
                <w:sz w:val="24"/>
                <w:szCs w:val="24"/>
                <w:lang w:val="vi-VN" w:eastAsia="en-GB"/>
              </w:rPr>
            </w:pPr>
            <w:r w:rsidRPr="00160D97">
              <w:rPr>
                <w:rFonts w:ascii="Times New Roman" w:hAnsi="Times New Roman"/>
                <w:b/>
                <w:noProof/>
                <w:sz w:val="24"/>
                <w:szCs w:val="24"/>
                <w:lang w:val="vi-VN" w:eastAsia="en-GB"/>
              </w:rPr>
              <w:t>Ghi chú</w:t>
            </w:r>
          </w:p>
        </w:tc>
      </w:tr>
      <w:tr w:rsidR="00A43251" w:rsidRPr="00EB3A0F" w14:paraId="6B93D0E6" w14:textId="77777777" w:rsidTr="00D44632">
        <w:trPr>
          <w:trHeight w:val="288"/>
        </w:trPr>
        <w:tc>
          <w:tcPr>
            <w:tcW w:w="877" w:type="dxa"/>
            <w:vAlign w:val="center"/>
          </w:tcPr>
          <w:p w14:paraId="29C0F6CA"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r w:rsidRPr="00EB3A0F">
              <w:rPr>
                <w:rFonts w:ascii="Times New Roman" w:hAnsi="Times New Roman"/>
                <w:b/>
                <w:noProof/>
                <w:sz w:val="25"/>
                <w:szCs w:val="25"/>
                <w:lang w:val="en-GB" w:eastAsia="en-GB"/>
              </w:rPr>
              <w:t>I</w:t>
            </w:r>
          </w:p>
        </w:tc>
        <w:tc>
          <w:tcPr>
            <w:tcW w:w="1710" w:type="dxa"/>
            <w:vAlign w:val="center"/>
          </w:tcPr>
          <w:p w14:paraId="6AC85BF4"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r w:rsidRPr="00EB3A0F">
              <w:rPr>
                <w:rFonts w:ascii="Times New Roman" w:hAnsi="Times New Roman"/>
                <w:b/>
                <w:noProof/>
                <w:sz w:val="25"/>
                <w:szCs w:val="25"/>
                <w:lang w:val="en-GB" w:eastAsia="en-GB"/>
              </w:rPr>
              <w:t>BLĐ</w:t>
            </w:r>
          </w:p>
        </w:tc>
        <w:tc>
          <w:tcPr>
            <w:tcW w:w="1980" w:type="dxa"/>
            <w:vAlign w:val="center"/>
          </w:tcPr>
          <w:p w14:paraId="237C7ECD"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r w:rsidRPr="00EB3A0F">
              <w:rPr>
                <w:rFonts w:ascii="Times New Roman" w:hAnsi="Times New Roman"/>
                <w:b/>
                <w:noProof/>
                <w:sz w:val="25"/>
                <w:szCs w:val="25"/>
                <w:lang w:val="en-GB" w:eastAsia="en-GB"/>
              </w:rPr>
              <w:t>Ban lãnh đạo</w:t>
            </w:r>
          </w:p>
        </w:tc>
        <w:tc>
          <w:tcPr>
            <w:tcW w:w="1350" w:type="dxa"/>
            <w:vAlign w:val="center"/>
          </w:tcPr>
          <w:p w14:paraId="7A194C52"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c>
          <w:tcPr>
            <w:tcW w:w="1080" w:type="dxa"/>
            <w:vAlign w:val="center"/>
          </w:tcPr>
          <w:p w14:paraId="3791DB6D"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c>
          <w:tcPr>
            <w:tcW w:w="1170" w:type="dxa"/>
            <w:vAlign w:val="center"/>
          </w:tcPr>
          <w:p w14:paraId="719BC554"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c>
          <w:tcPr>
            <w:tcW w:w="1218" w:type="dxa"/>
            <w:vAlign w:val="center"/>
          </w:tcPr>
          <w:p w14:paraId="7FEE1475"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r>
      <w:tr w:rsidR="00A43251" w:rsidRPr="00EB3A0F" w14:paraId="7B1DCBE1" w14:textId="77777777" w:rsidTr="00D44632">
        <w:trPr>
          <w:trHeight w:val="288"/>
        </w:trPr>
        <w:tc>
          <w:tcPr>
            <w:tcW w:w="877" w:type="dxa"/>
            <w:vAlign w:val="center"/>
          </w:tcPr>
          <w:p w14:paraId="20C20643"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EB3A0F">
              <w:rPr>
                <w:rFonts w:ascii="Times New Roman" w:hAnsi="Times New Roman"/>
                <w:noProof/>
                <w:sz w:val="25"/>
                <w:szCs w:val="25"/>
                <w:lang w:val="en-GB" w:eastAsia="en-GB"/>
              </w:rPr>
              <w:t>1</w:t>
            </w:r>
          </w:p>
        </w:tc>
        <w:tc>
          <w:tcPr>
            <w:tcW w:w="1710" w:type="dxa"/>
            <w:vAlign w:val="center"/>
          </w:tcPr>
          <w:p w14:paraId="4E76F1CF"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980" w:type="dxa"/>
            <w:vAlign w:val="center"/>
          </w:tcPr>
          <w:p w14:paraId="44277840"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EB3A0F">
              <w:rPr>
                <w:rFonts w:ascii="Times New Roman" w:hAnsi="Times New Roman"/>
                <w:noProof/>
                <w:sz w:val="25"/>
                <w:szCs w:val="25"/>
                <w:lang w:val="en-GB" w:eastAsia="en-GB"/>
              </w:rPr>
              <w:t>Tổng Giám đốc</w:t>
            </w:r>
          </w:p>
        </w:tc>
        <w:tc>
          <w:tcPr>
            <w:tcW w:w="1350" w:type="dxa"/>
            <w:vAlign w:val="center"/>
          </w:tcPr>
          <w:p w14:paraId="393D183A"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EB3A0F">
              <w:rPr>
                <w:rFonts w:ascii="Times New Roman" w:hAnsi="Times New Roman"/>
                <w:noProof/>
                <w:sz w:val="25"/>
                <w:szCs w:val="25"/>
                <w:lang w:val="en-GB" w:eastAsia="en-GB"/>
              </w:rPr>
              <w:t>1</w:t>
            </w:r>
          </w:p>
        </w:tc>
        <w:tc>
          <w:tcPr>
            <w:tcW w:w="1080" w:type="dxa"/>
            <w:vAlign w:val="center"/>
          </w:tcPr>
          <w:p w14:paraId="77D72EE7"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152F38D9"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c>
          <w:tcPr>
            <w:tcW w:w="1218" w:type="dxa"/>
            <w:vAlign w:val="center"/>
          </w:tcPr>
          <w:p w14:paraId="4FA4AA15"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r>
      <w:tr w:rsidR="00A43251" w:rsidRPr="00C54F0C" w14:paraId="773F16D0" w14:textId="77777777" w:rsidTr="00D44632">
        <w:trPr>
          <w:trHeight w:val="288"/>
        </w:trPr>
        <w:tc>
          <w:tcPr>
            <w:tcW w:w="877" w:type="dxa"/>
            <w:vAlign w:val="center"/>
          </w:tcPr>
          <w:p w14:paraId="4123784A"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EB3A0F">
              <w:rPr>
                <w:rFonts w:ascii="Times New Roman" w:hAnsi="Times New Roman"/>
                <w:noProof/>
                <w:sz w:val="25"/>
                <w:szCs w:val="25"/>
                <w:lang w:val="en-GB" w:eastAsia="en-GB"/>
              </w:rPr>
              <w:t>2</w:t>
            </w:r>
          </w:p>
        </w:tc>
        <w:tc>
          <w:tcPr>
            <w:tcW w:w="1710" w:type="dxa"/>
            <w:vAlign w:val="center"/>
          </w:tcPr>
          <w:p w14:paraId="08CA8AF9"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980" w:type="dxa"/>
            <w:vAlign w:val="center"/>
          </w:tcPr>
          <w:p w14:paraId="5D422EFF"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EB3A0F">
              <w:rPr>
                <w:rFonts w:ascii="Times New Roman" w:hAnsi="Times New Roman"/>
                <w:noProof/>
                <w:sz w:val="25"/>
                <w:szCs w:val="25"/>
                <w:lang w:val="en-GB" w:eastAsia="en-GB"/>
              </w:rPr>
              <w:t>Phó tổng GĐ</w:t>
            </w:r>
          </w:p>
        </w:tc>
        <w:tc>
          <w:tcPr>
            <w:tcW w:w="1350" w:type="dxa"/>
            <w:vAlign w:val="center"/>
          </w:tcPr>
          <w:p w14:paraId="4F11E3D9"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080" w:type="dxa"/>
            <w:vAlign w:val="center"/>
          </w:tcPr>
          <w:p w14:paraId="7C5ED54B"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5D2999CD" w14:textId="77777777" w:rsidR="00A43251" w:rsidRPr="00C54F0C"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C54F0C">
              <w:rPr>
                <w:rFonts w:ascii="Times New Roman" w:hAnsi="Times New Roman"/>
                <w:noProof/>
                <w:sz w:val="25"/>
                <w:szCs w:val="25"/>
                <w:lang w:val="en-GB" w:eastAsia="en-GB"/>
              </w:rPr>
              <w:t>+1</w:t>
            </w:r>
          </w:p>
        </w:tc>
        <w:tc>
          <w:tcPr>
            <w:tcW w:w="1218" w:type="dxa"/>
            <w:vAlign w:val="center"/>
          </w:tcPr>
          <w:p w14:paraId="1FFE3B8B" w14:textId="77777777" w:rsidR="00A43251" w:rsidRPr="00C54F0C"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C54F0C">
              <w:rPr>
                <w:rFonts w:ascii="Times New Roman" w:hAnsi="Times New Roman"/>
                <w:noProof/>
                <w:sz w:val="25"/>
                <w:szCs w:val="25"/>
                <w:lang w:val="en-GB" w:eastAsia="en-GB"/>
              </w:rPr>
              <w:t>Tuyển mới</w:t>
            </w:r>
          </w:p>
        </w:tc>
      </w:tr>
      <w:tr w:rsidR="00A43251" w:rsidRPr="00EB3A0F" w14:paraId="7DE56F40" w14:textId="77777777" w:rsidTr="00D44632">
        <w:trPr>
          <w:trHeight w:val="288"/>
        </w:trPr>
        <w:tc>
          <w:tcPr>
            <w:tcW w:w="877" w:type="dxa"/>
            <w:vAlign w:val="center"/>
          </w:tcPr>
          <w:p w14:paraId="4A5B292A"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r w:rsidRPr="00EB3A0F">
              <w:rPr>
                <w:rFonts w:ascii="Times New Roman" w:hAnsi="Times New Roman"/>
                <w:b/>
                <w:noProof/>
                <w:sz w:val="25"/>
                <w:szCs w:val="25"/>
                <w:lang w:val="en-GB" w:eastAsia="en-GB"/>
              </w:rPr>
              <w:t>II</w:t>
            </w:r>
          </w:p>
        </w:tc>
        <w:tc>
          <w:tcPr>
            <w:tcW w:w="1710" w:type="dxa"/>
            <w:vAlign w:val="center"/>
          </w:tcPr>
          <w:p w14:paraId="264716FD"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p>
        </w:tc>
        <w:tc>
          <w:tcPr>
            <w:tcW w:w="1980" w:type="dxa"/>
            <w:vAlign w:val="center"/>
          </w:tcPr>
          <w:p w14:paraId="10499C83"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r>
              <w:rPr>
                <w:rFonts w:ascii="Times New Roman" w:hAnsi="Times New Roman"/>
                <w:b/>
                <w:noProof/>
                <w:sz w:val="25"/>
                <w:szCs w:val="25"/>
                <w:lang w:val="en-GB" w:eastAsia="en-GB"/>
              </w:rPr>
              <w:t>Các phòng ban</w:t>
            </w:r>
          </w:p>
        </w:tc>
        <w:tc>
          <w:tcPr>
            <w:tcW w:w="1350" w:type="dxa"/>
            <w:vAlign w:val="center"/>
          </w:tcPr>
          <w:p w14:paraId="730614B2"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p>
        </w:tc>
        <w:tc>
          <w:tcPr>
            <w:tcW w:w="1080" w:type="dxa"/>
            <w:vAlign w:val="center"/>
          </w:tcPr>
          <w:p w14:paraId="4B54D8F7"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p>
        </w:tc>
        <w:tc>
          <w:tcPr>
            <w:tcW w:w="1170" w:type="dxa"/>
            <w:vAlign w:val="center"/>
          </w:tcPr>
          <w:p w14:paraId="11144F94"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c>
          <w:tcPr>
            <w:tcW w:w="1218" w:type="dxa"/>
            <w:vAlign w:val="center"/>
          </w:tcPr>
          <w:p w14:paraId="533D9E0E"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r>
      <w:tr w:rsidR="00A43251" w:rsidRPr="00EB3A0F" w14:paraId="17D8293B" w14:textId="77777777" w:rsidTr="00D44632">
        <w:trPr>
          <w:trHeight w:val="288"/>
        </w:trPr>
        <w:tc>
          <w:tcPr>
            <w:tcW w:w="877" w:type="dxa"/>
            <w:vAlign w:val="center"/>
          </w:tcPr>
          <w:p w14:paraId="65E9E73A"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EB3A0F">
              <w:rPr>
                <w:rFonts w:ascii="Times New Roman" w:hAnsi="Times New Roman"/>
                <w:noProof/>
                <w:sz w:val="25"/>
                <w:szCs w:val="25"/>
                <w:lang w:val="en-GB" w:eastAsia="en-GB"/>
              </w:rPr>
              <w:t>1</w:t>
            </w:r>
          </w:p>
        </w:tc>
        <w:tc>
          <w:tcPr>
            <w:tcW w:w="1710" w:type="dxa"/>
            <w:vAlign w:val="center"/>
          </w:tcPr>
          <w:p w14:paraId="59589B5F"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Tài chính kế toán</w:t>
            </w:r>
          </w:p>
        </w:tc>
        <w:tc>
          <w:tcPr>
            <w:tcW w:w="1980" w:type="dxa"/>
            <w:vAlign w:val="center"/>
          </w:tcPr>
          <w:p w14:paraId="374D7CA7"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EB3A0F">
              <w:rPr>
                <w:rFonts w:ascii="Times New Roman" w:hAnsi="Times New Roman"/>
                <w:noProof/>
                <w:sz w:val="25"/>
                <w:szCs w:val="25"/>
                <w:lang w:val="en-GB" w:eastAsia="en-GB"/>
              </w:rPr>
              <w:t xml:space="preserve">Trưởng phòng </w:t>
            </w:r>
          </w:p>
        </w:tc>
        <w:tc>
          <w:tcPr>
            <w:tcW w:w="1350" w:type="dxa"/>
            <w:vAlign w:val="center"/>
          </w:tcPr>
          <w:p w14:paraId="32B3F726"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EB3A0F">
              <w:rPr>
                <w:rFonts w:ascii="Times New Roman" w:hAnsi="Times New Roman"/>
                <w:noProof/>
                <w:sz w:val="25"/>
                <w:szCs w:val="25"/>
                <w:lang w:val="en-GB" w:eastAsia="en-GB"/>
              </w:rPr>
              <w:t>1</w:t>
            </w:r>
          </w:p>
        </w:tc>
        <w:tc>
          <w:tcPr>
            <w:tcW w:w="1080" w:type="dxa"/>
            <w:vAlign w:val="center"/>
          </w:tcPr>
          <w:p w14:paraId="3D1D3689"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24C1F56C"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c>
          <w:tcPr>
            <w:tcW w:w="1218" w:type="dxa"/>
            <w:vAlign w:val="center"/>
          </w:tcPr>
          <w:p w14:paraId="3FF0E6EF"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r>
      <w:tr w:rsidR="00A43251" w:rsidRPr="00C54F0C" w14:paraId="0B2EECFD" w14:textId="77777777" w:rsidTr="00C0318F">
        <w:trPr>
          <w:trHeight w:val="432"/>
        </w:trPr>
        <w:tc>
          <w:tcPr>
            <w:tcW w:w="877" w:type="dxa"/>
            <w:vAlign w:val="center"/>
          </w:tcPr>
          <w:p w14:paraId="5AB27E12"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p>
        </w:tc>
        <w:tc>
          <w:tcPr>
            <w:tcW w:w="1710" w:type="dxa"/>
            <w:vAlign w:val="center"/>
          </w:tcPr>
          <w:p w14:paraId="0C9B56E1"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980" w:type="dxa"/>
            <w:vAlign w:val="center"/>
          </w:tcPr>
          <w:p w14:paraId="3E609D27"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EB3A0F">
              <w:rPr>
                <w:rFonts w:ascii="Times New Roman" w:hAnsi="Times New Roman"/>
                <w:noProof/>
                <w:sz w:val="25"/>
                <w:szCs w:val="25"/>
                <w:lang w:val="en-GB" w:eastAsia="en-GB"/>
              </w:rPr>
              <w:t xml:space="preserve">Phó phòng </w:t>
            </w:r>
          </w:p>
        </w:tc>
        <w:tc>
          <w:tcPr>
            <w:tcW w:w="1350" w:type="dxa"/>
            <w:vAlign w:val="center"/>
          </w:tcPr>
          <w:p w14:paraId="1B79A97A"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EB3A0F">
              <w:rPr>
                <w:rFonts w:ascii="Times New Roman" w:hAnsi="Times New Roman"/>
                <w:noProof/>
                <w:sz w:val="25"/>
                <w:szCs w:val="25"/>
                <w:lang w:val="en-GB" w:eastAsia="en-GB"/>
              </w:rPr>
              <w:t>2</w:t>
            </w:r>
          </w:p>
        </w:tc>
        <w:tc>
          <w:tcPr>
            <w:tcW w:w="1080" w:type="dxa"/>
            <w:vAlign w:val="center"/>
          </w:tcPr>
          <w:p w14:paraId="25676BAA"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0B9A1108" w14:textId="77777777" w:rsidR="00A43251" w:rsidRPr="00C54F0C"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C54F0C">
              <w:rPr>
                <w:rFonts w:ascii="Times New Roman" w:hAnsi="Times New Roman"/>
                <w:noProof/>
                <w:sz w:val="25"/>
                <w:szCs w:val="25"/>
                <w:lang w:val="en-GB" w:eastAsia="en-GB"/>
              </w:rPr>
              <w:t>-1</w:t>
            </w:r>
          </w:p>
        </w:tc>
        <w:tc>
          <w:tcPr>
            <w:tcW w:w="1218" w:type="dxa"/>
            <w:vAlign w:val="center"/>
          </w:tcPr>
          <w:p w14:paraId="308C2331" w14:textId="77777777" w:rsidR="00A43251" w:rsidRPr="00C54F0C"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C54F0C">
              <w:rPr>
                <w:rFonts w:ascii="Times New Roman" w:hAnsi="Times New Roman"/>
                <w:noProof/>
                <w:sz w:val="25"/>
                <w:szCs w:val="25"/>
                <w:lang w:val="en-GB" w:eastAsia="en-GB"/>
              </w:rPr>
              <w:t>Đến tuổi nghỉ hưu</w:t>
            </w:r>
          </w:p>
        </w:tc>
      </w:tr>
      <w:tr w:rsidR="00A43251" w:rsidRPr="00EB3A0F" w14:paraId="4169B217" w14:textId="77777777" w:rsidTr="00C0318F">
        <w:trPr>
          <w:trHeight w:val="432"/>
        </w:trPr>
        <w:tc>
          <w:tcPr>
            <w:tcW w:w="877" w:type="dxa"/>
            <w:vAlign w:val="center"/>
          </w:tcPr>
          <w:p w14:paraId="224665C0" w14:textId="77777777" w:rsidR="00A43251" w:rsidRPr="0089471B"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89471B">
              <w:rPr>
                <w:rFonts w:ascii="Times New Roman" w:hAnsi="Times New Roman"/>
                <w:noProof/>
                <w:sz w:val="25"/>
                <w:szCs w:val="25"/>
                <w:lang w:val="en-GB" w:eastAsia="en-GB"/>
              </w:rPr>
              <w:t>2</w:t>
            </w:r>
          </w:p>
        </w:tc>
        <w:tc>
          <w:tcPr>
            <w:tcW w:w="1710" w:type="dxa"/>
            <w:vAlign w:val="center"/>
          </w:tcPr>
          <w:p w14:paraId="01BA474D" w14:textId="77777777" w:rsidR="00A43251" w:rsidRPr="0089471B"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Nhân sự - Hành chính</w:t>
            </w:r>
          </w:p>
        </w:tc>
        <w:tc>
          <w:tcPr>
            <w:tcW w:w="1980" w:type="dxa"/>
            <w:vAlign w:val="center"/>
          </w:tcPr>
          <w:p w14:paraId="624E1290"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EB3A0F">
              <w:rPr>
                <w:rFonts w:ascii="Times New Roman" w:hAnsi="Times New Roman"/>
                <w:noProof/>
                <w:sz w:val="25"/>
                <w:szCs w:val="25"/>
                <w:lang w:val="en-GB" w:eastAsia="en-GB"/>
              </w:rPr>
              <w:t>Trưởng phòng</w:t>
            </w:r>
          </w:p>
        </w:tc>
        <w:tc>
          <w:tcPr>
            <w:tcW w:w="1350" w:type="dxa"/>
            <w:vAlign w:val="center"/>
          </w:tcPr>
          <w:p w14:paraId="682B03FE"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EB3A0F">
              <w:rPr>
                <w:rFonts w:ascii="Times New Roman" w:hAnsi="Times New Roman"/>
                <w:noProof/>
                <w:sz w:val="25"/>
                <w:szCs w:val="25"/>
                <w:lang w:val="en-GB" w:eastAsia="en-GB"/>
              </w:rPr>
              <w:t>1</w:t>
            </w:r>
          </w:p>
        </w:tc>
        <w:tc>
          <w:tcPr>
            <w:tcW w:w="1080" w:type="dxa"/>
            <w:vAlign w:val="center"/>
          </w:tcPr>
          <w:p w14:paraId="55450469"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53C70184"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p>
        </w:tc>
        <w:tc>
          <w:tcPr>
            <w:tcW w:w="1218" w:type="dxa"/>
            <w:vAlign w:val="center"/>
          </w:tcPr>
          <w:p w14:paraId="149208D6"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p>
        </w:tc>
      </w:tr>
      <w:tr w:rsidR="00A43251" w:rsidRPr="00EB3A0F" w14:paraId="6BB64D80" w14:textId="77777777" w:rsidTr="00C0318F">
        <w:trPr>
          <w:trHeight w:val="432"/>
        </w:trPr>
        <w:tc>
          <w:tcPr>
            <w:tcW w:w="877" w:type="dxa"/>
            <w:vAlign w:val="center"/>
          </w:tcPr>
          <w:p w14:paraId="0EE1E69D" w14:textId="77777777" w:rsidR="00A43251" w:rsidRPr="00EB3A0F" w:rsidRDefault="00A43251" w:rsidP="00F404C7">
            <w:pPr>
              <w:pStyle w:val="ListParagraph"/>
              <w:tabs>
                <w:tab w:val="left" w:pos="0"/>
              </w:tabs>
              <w:spacing w:before="0" w:after="0" w:line="240" w:lineRule="auto"/>
              <w:ind w:left="0" w:firstLine="0"/>
              <w:rPr>
                <w:rFonts w:ascii="Times New Roman" w:hAnsi="Times New Roman"/>
                <w:noProof/>
                <w:sz w:val="25"/>
                <w:szCs w:val="25"/>
                <w:lang w:val="en-GB" w:eastAsia="en-GB"/>
              </w:rPr>
            </w:pPr>
          </w:p>
        </w:tc>
        <w:tc>
          <w:tcPr>
            <w:tcW w:w="1710" w:type="dxa"/>
            <w:vAlign w:val="center"/>
          </w:tcPr>
          <w:p w14:paraId="0B58C8BD"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980" w:type="dxa"/>
            <w:vAlign w:val="center"/>
          </w:tcPr>
          <w:p w14:paraId="6819BADF"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EB3A0F">
              <w:rPr>
                <w:rFonts w:ascii="Times New Roman" w:hAnsi="Times New Roman"/>
                <w:noProof/>
                <w:sz w:val="25"/>
                <w:szCs w:val="25"/>
                <w:lang w:val="en-GB" w:eastAsia="en-GB"/>
              </w:rPr>
              <w:t>Phó phòng</w:t>
            </w:r>
          </w:p>
        </w:tc>
        <w:tc>
          <w:tcPr>
            <w:tcW w:w="1350" w:type="dxa"/>
            <w:vAlign w:val="center"/>
          </w:tcPr>
          <w:p w14:paraId="3E22F067"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EB3A0F">
              <w:rPr>
                <w:rFonts w:ascii="Times New Roman" w:hAnsi="Times New Roman"/>
                <w:noProof/>
                <w:sz w:val="25"/>
                <w:szCs w:val="25"/>
                <w:lang w:val="en-GB" w:eastAsia="en-GB"/>
              </w:rPr>
              <w:t>1</w:t>
            </w:r>
          </w:p>
        </w:tc>
        <w:tc>
          <w:tcPr>
            <w:tcW w:w="1080" w:type="dxa"/>
            <w:vAlign w:val="center"/>
          </w:tcPr>
          <w:p w14:paraId="5D6D6EC4"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4A3F3CC1"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p>
        </w:tc>
        <w:tc>
          <w:tcPr>
            <w:tcW w:w="1218" w:type="dxa"/>
            <w:vAlign w:val="center"/>
          </w:tcPr>
          <w:p w14:paraId="770A9300"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p>
        </w:tc>
      </w:tr>
      <w:tr w:rsidR="00A43251" w:rsidRPr="00EB3A0F" w14:paraId="3D424EED" w14:textId="77777777" w:rsidTr="00C0318F">
        <w:trPr>
          <w:trHeight w:val="432"/>
        </w:trPr>
        <w:tc>
          <w:tcPr>
            <w:tcW w:w="877" w:type="dxa"/>
            <w:vAlign w:val="center"/>
          </w:tcPr>
          <w:p w14:paraId="4BC813EC" w14:textId="77777777" w:rsidR="00A43251" w:rsidRPr="0089471B"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89471B">
              <w:rPr>
                <w:rFonts w:ascii="Times New Roman" w:hAnsi="Times New Roman"/>
                <w:noProof/>
                <w:sz w:val="25"/>
                <w:szCs w:val="25"/>
                <w:lang w:val="en-GB" w:eastAsia="en-GB"/>
              </w:rPr>
              <w:t>3</w:t>
            </w:r>
          </w:p>
          <w:p w14:paraId="55B11847"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c>
          <w:tcPr>
            <w:tcW w:w="1710" w:type="dxa"/>
            <w:vAlign w:val="center"/>
          </w:tcPr>
          <w:p w14:paraId="05FD49F1"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EB3A0F">
              <w:rPr>
                <w:rFonts w:ascii="Times New Roman" w:hAnsi="Times New Roman"/>
                <w:noProof/>
                <w:sz w:val="25"/>
                <w:szCs w:val="25"/>
                <w:lang w:val="en-GB" w:eastAsia="en-GB"/>
              </w:rPr>
              <w:t>Đ</w:t>
            </w:r>
            <w:r>
              <w:rPr>
                <w:rFonts w:ascii="Times New Roman" w:hAnsi="Times New Roman"/>
                <w:noProof/>
                <w:sz w:val="25"/>
                <w:szCs w:val="25"/>
                <w:lang w:val="en-GB" w:eastAsia="en-GB"/>
              </w:rPr>
              <w:t>ầu tư xây dựng</w:t>
            </w:r>
          </w:p>
        </w:tc>
        <w:tc>
          <w:tcPr>
            <w:tcW w:w="1980" w:type="dxa"/>
            <w:vAlign w:val="center"/>
          </w:tcPr>
          <w:p w14:paraId="610A5679" w14:textId="77777777" w:rsidR="00A43251" w:rsidRPr="0089471B"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vi-VN" w:eastAsia="en-GB"/>
              </w:rPr>
            </w:pPr>
            <w:r w:rsidRPr="00EB3A0F">
              <w:rPr>
                <w:rFonts w:ascii="Times New Roman" w:hAnsi="Times New Roman"/>
                <w:noProof/>
                <w:sz w:val="25"/>
                <w:szCs w:val="25"/>
                <w:lang w:val="en-GB" w:eastAsia="en-GB"/>
              </w:rPr>
              <w:t>Trưởng phòng</w:t>
            </w:r>
            <w:r>
              <w:rPr>
                <w:rFonts w:ascii="Times New Roman" w:hAnsi="Times New Roman"/>
                <w:noProof/>
                <w:sz w:val="25"/>
                <w:szCs w:val="25"/>
                <w:lang w:val="vi-VN" w:eastAsia="en-GB"/>
              </w:rPr>
              <w:t>(</w:t>
            </w:r>
            <w:r>
              <w:rPr>
                <w:rFonts w:ascii="Times New Roman" w:hAnsi="Times New Roman"/>
                <w:noProof/>
                <w:sz w:val="25"/>
                <w:szCs w:val="25"/>
                <w:lang w:val="en-GB" w:eastAsia="en-GB"/>
              </w:rPr>
              <w:t>CB Tập đoàn</w:t>
            </w:r>
            <w:r>
              <w:rPr>
                <w:rFonts w:ascii="Times New Roman" w:hAnsi="Times New Roman"/>
                <w:noProof/>
                <w:sz w:val="25"/>
                <w:szCs w:val="25"/>
                <w:lang w:val="vi-VN" w:eastAsia="en-GB"/>
              </w:rPr>
              <w:t>)</w:t>
            </w:r>
          </w:p>
        </w:tc>
        <w:tc>
          <w:tcPr>
            <w:tcW w:w="1350" w:type="dxa"/>
            <w:vAlign w:val="center"/>
          </w:tcPr>
          <w:p w14:paraId="64A45B70"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EB3A0F">
              <w:rPr>
                <w:rFonts w:ascii="Times New Roman" w:hAnsi="Times New Roman"/>
                <w:noProof/>
                <w:sz w:val="25"/>
                <w:szCs w:val="25"/>
                <w:lang w:val="en-GB" w:eastAsia="en-GB"/>
              </w:rPr>
              <w:t>1</w:t>
            </w:r>
          </w:p>
        </w:tc>
        <w:tc>
          <w:tcPr>
            <w:tcW w:w="1080" w:type="dxa"/>
            <w:vAlign w:val="center"/>
          </w:tcPr>
          <w:p w14:paraId="1054BEB8"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1E2542F5"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p>
        </w:tc>
        <w:tc>
          <w:tcPr>
            <w:tcW w:w="1218" w:type="dxa"/>
            <w:vAlign w:val="center"/>
          </w:tcPr>
          <w:p w14:paraId="168667A1"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p>
        </w:tc>
      </w:tr>
      <w:tr w:rsidR="00A43251" w:rsidRPr="00C54F0C" w14:paraId="2A72D515" w14:textId="77777777" w:rsidTr="00C0318F">
        <w:trPr>
          <w:trHeight w:val="432"/>
        </w:trPr>
        <w:tc>
          <w:tcPr>
            <w:tcW w:w="877" w:type="dxa"/>
            <w:vAlign w:val="center"/>
          </w:tcPr>
          <w:p w14:paraId="33DA9FDB"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c>
          <w:tcPr>
            <w:tcW w:w="1710" w:type="dxa"/>
            <w:vAlign w:val="center"/>
          </w:tcPr>
          <w:p w14:paraId="65337284"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980" w:type="dxa"/>
            <w:vAlign w:val="center"/>
          </w:tcPr>
          <w:p w14:paraId="01BD299E"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 xml:space="preserve">Phó phòng </w:t>
            </w:r>
          </w:p>
        </w:tc>
        <w:tc>
          <w:tcPr>
            <w:tcW w:w="1350" w:type="dxa"/>
            <w:vAlign w:val="center"/>
          </w:tcPr>
          <w:p w14:paraId="50F248F2"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EB3A0F">
              <w:rPr>
                <w:rFonts w:ascii="Times New Roman" w:hAnsi="Times New Roman"/>
                <w:noProof/>
                <w:sz w:val="25"/>
                <w:szCs w:val="25"/>
                <w:lang w:val="en-GB" w:eastAsia="en-GB"/>
              </w:rPr>
              <w:t>1</w:t>
            </w:r>
          </w:p>
        </w:tc>
        <w:tc>
          <w:tcPr>
            <w:tcW w:w="1080" w:type="dxa"/>
            <w:vAlign w:val="center"/>
          </w:tcPr>
          <w:p w14:paraId="79E54EBE"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0</w:t>
            </w:r>
          </w:p>
        </w:tc>
        <w:tc>
          <w:tcPr>
            <w:tcW w:w="1170" w:type="dxa"/>
            <w:vAlign w:val="center"/>
          </w:tcPr>
          <w:p w14:paraId="6D0AD644" w14:textId="77777777" w:rsidR="00A43251" w:rsidRPr="00C54F0C"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C54F0C">
              <w:rPr>
                <w:rFonts w:ascii="Times New Roman" w:hAnsi="Times New Roman"/>
                <w:noProof/>
                <w:sz w:val="25"/>
                <w:szCs w:val="25"/>
                <w:lang w:val="en-GB" w:eastAsia="en-GB"/>
              </w:rPr>
              <w:t>-1</w:t>
            </w:r>
          </w:p>
        </w:tc>
        <w:tc>
          <w:tcPr>
            <w:tcW w:w="1218" w:type="dxa"/>
            <w:vAlign w:val="center"/>
          </w:tcPr>
          <w:p w14:paraId="53CAE9A9" w14:textId="77777777" w:rsidR="00A43251" w:rsidRPr="00C54F0C"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C54F0C">
              <w:rPr>
                <w:rFonts w:ascii="Times New Roman" w:hAnsi="Times New Roman"/>
                <w:noProof/>
                <w:sz w:val="25"/>
                <w:szCs w:val="25"/>
                <w:lang w:val="en-GB" w:eastAsia="en-GB"/>
              </w:rPr>
              <w:t>Chấm dứt HĐLĐ</w:t>
            </w:r>
          </w:p>
        </w:tc>
      </w:tr>
      <w:tr w:rsidR="00A43251" w:rsidRPr="00EB3A0F" w14:paraId="6BDC7291" w14:textId="77777777" w:rsidTr="00C0318F">
        <w:trPr>
          <w:trHeight w:val="432"/>
        </w:trPr>
        <w:tc>
          <w:tcPr>
            <w:tcW w:w="877" w:type="dxa"/>
            <w:vAlign w:val="center"/>
          </w:tcPr>
          <w:p w14:paraId="1265548F" w14:textId="77777777" w:rsidR="00A43251" w:rsidRPr="0089471B"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89471B">
              <w:rPr>
                <w:rFonts w:ascii="Times New Roman" w:hAnsi="Times New Roman"/>
                <w:noProof/>
                <w:sz w:val="25"/>
                <w:szCs w:val="25"/>
                <w:lang w:val="en-GB" w:eastAsia="en-GB"/>
              </w:rPr>
              <w:t>4</w:t>
            </w:r>
          </w:p>
        </w:tc>
        <w:tc>
          <w:tcPr>
            <w:tcW w:w="1710" w:type="dxa"/>
            <w:vAlign w:val="center"/>
          </w:tcPr>
          <w:p w14:paraId="5469A1D4"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Pháp chế &amp; xử lý công nợ</w:t>
            </w:r>
          </w:p>
        </w:tc>
        <w:tc>
          <w:tcPr>
            <w:tcW w:w="1980" w:type="dxa"/>
            <w:vAlign w:val="center"/>
          </w:tcPr>
          <w:p w14:paraId="73721E79"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EB3A0F">
              <w:rPr>
                <w:rFonts w:ascii="Times New Roman" w:hAnsi="Times New Roman"/>
                <w:noProof/>
                <w:sz w:val="25"/>
                <w:szCs w:val="25"/>
                <w:lang w:val="en-GB" w:eastAsia="en-GB"/>
              </w:rPr>
              <w:t>Trưởng phòng</w:t>
            </w:r>
          </w:p>
        </w:tc>
        <w:tc>
          <w:tcPr>
            <w:tcW w:w="1350" w:type="dxa"/>
            <w:vAlign w:val="center"/>
          </w:tcPr>
          <w:p w14:paraId="7C080DB3"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EB3A0F">
              <w:rPr>
                <w:rFonts w:ascii="Times New Roman" w:hAnsi="Times New Roman"/>
                <w:noProof/>
                <w:sz w:val="25"/>
                <w:szCs w:val="25"/>
                <w:lang w:val="en-GB" w:eastAsia="en-GB"/>
              </w:rPr>
              <w:t>1</w:t>
            </w:r>
          </w:p>
        </w:tc>
        <w:tc>
          <w:tcPr>
            <w:tcW w:w="1080" w:type="dxa"/>
            <w:vAlign w:val="center"/>
          </w:tcPr>
          <w:p w14:paraId="5C029512"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6A1DB5EB"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p>
        </w:tc>
        <w:tc>
          <w:tcPr>
            <w:tcW w:w="1218" w:type="dxa"/>
            <w:vAlign w:val="center"/>
          </w:tcPr>
          <w:p w14:paraId="10D8E52C"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p>
        </w:tc>
      </w:tr>
      <w:tr w:rsidR="00A43251" w:rsidRPr="00EB3A0F" w14:paraId="34E3E3EA" w14:textId="77777777" w:rsidTr="00C0318F">
        <w:trPr>
          <w:trHeight w:val="432"/>
        </w:trPr>
        <w:tc>
          <w:tcPr>
            <w:tcW w:w="877" w:type="dxa"/>
            <w:vAlign w:val="center"/>
          </w:tcPr>
          <w:p w14:paraId="03241D9D" w14:textId="77777777" w:rsidR="00A43251" w:rsidRPr="0089471B"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89471B">
              <w:rPr>
                <w:rFonts w:ascii="Times New Roman" w:hAnsi="Times New Roman"/>
                <w:noProof/>
                <w:sz w:val="25"/>
                <w:szCs w:val="25"/>
                <w:lang w:val="en-GB" w:eastAsia="en-GB"/>
              </w:rPr>
              <w:t>5</w:t>
            </w:r>
          </w:p>
        </w:tc>
        <w:tc>
          <w:tcPr>
            <w:tcW w:w="1710" w:type="dxa"/>
            <w:vAlign w:val="center"/>
          </w:tcPr>
          <w:p w14:paraId="1B90CA1B"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Kế hoạch thị trường</w:t>
            </w:r>
          </w:p>
        </w:tc>
        <w:tc>
          <w:tcPr>
            <w:tcW w:w="1980" w:type="dxa"/>
            <w:vAlign w:val="center"/>
          </w:tcPr>
          <w:p w14:paraId="1CA63EE3"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EB3A0F">
              <w:rPr>
                <w:rFonts w:ascii="Times New Roman" w:hAnsi="Times New Roman"/>
                <w:noProof/>
                <w:sz w:val="25"/>
                <w:szCs w:val="25"/>
                <w:lang w:val="en-GB" w:eastAsia="en-GB"/>
              </w:rPr>
              <w:t>Trưởng phòng</w:t>
            </w:r>
          </w:p>
        </w:tc>
        <w:tc>
          <w:tcPr>
            <w:tcW w:w="1350" w:type="dxa"/>
            <w:vAlign w:val="center"/>
          </w:tcPr>
          <w:p w14:paraId="30C7431D"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EB3A0F">
              <w:rPr>
                <w:rFonts w:ascii="Times New Roman" w:hAnsi="Times New Roman"/>
                <w:noProof/>
                <w:sz w:val="25"/>
                <w:szCs w:val="25"/>
                <w:lang w:val="en-GB" w:eastAsia="en-GB"/>
              </w:rPr>
              <w:t>1</w:t>
            </w:r>
          </w:p>
        </w:tc>
        <w:tc>
          <w:tcPr>
            <w:tcW w:w="1080" w:type="dxa"/>
            <w:vAlign w:val="center"/>
          </w:tcPr>
          <w:p w14:paraId="67666F4C"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5FC8A68D"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p>
        </w:tc>
        <w:tc>
          <w:tcPr>
            <w:tcW w:w="1218" w:type="dxa"/>
            <w:vAlign w:val="center"/>
          </w:tcPr>
          <w:p w14:paraId="2FAA574D"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p>
        </w:tc>
      </w:tr>
      <w:tr w:rsidR="00A43251" w:rsidRPr="00C54F0C" w14:paraId="2E2F1008" w14:textId="77777777" w:rsidTr="00C0318F">
        <w:trPr>
          <w:trHeight w:val="432"/>
        </w:trPr>
        <w:tc>
          <w:tcPr>
            <w:tcW w:w="877" w:type="dxa"/>
            <w:vAlign w:val="center"/>
          </w:tcPr>
          <w:p w14:paraId="25AB51AA" w14:textId="77777777" w:rsidR="00A43251" w:rsidRPr="0089471B"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p>
        </w:tc>
        <w:tc>
          <w:tcPr>
            <w:tcW w:w="1710" w:type="dxa"/>
            <w:vAlign w:val="center"/>
          </w:tcPr>
          <w:p w14:paraId="3868AF70" w14:textId="77777777" w:rsidR="00A43251"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980" w:type="dxa"/>
            <w:vAlign w:val="center"/>
          </w:tcPr>
          <w:p w14:paraId="231F3CDF"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Phó phòng</w:t>
            </w:r>
          </w:p>
        </w:tc>
        <w:tc>
          <w:tcPr>
            <w:tcW w:w="1350" w:type="dxa"/>
            <w:vAlign w:val="center"/>
          </w:tcPr>
          <w:p w14:paraId="006F010C"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p>
        </w:tc>
        <w:tc>
          <w:tcPr>
            <w:tcW w:w="1080" w:type="dxa"/>
            <w:vAlign w:val="center"/>
          </w:tcPr>
          <w:p w14:paraId="3D87C828" w14:textId="77777777" w:rsidR="00A43251"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1D16731D" w14:textId="77777777" w:rsidR="00A43251" w:rsidRPr="00C54F0C"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C54F0C">
              <w:rPr>
                <w:rFonts w:ascii="Times New Roman" w:hAnsi="Times New Roman"/>
                <w:noProof/>
                <w:sz w:val="25"/>
                <w:szCs w:val="25"/>
                <w:lang w:val="en-GB" w:eastAsia="en-GB"/>
              </w:rPr>
              <w:t>+1</w:t>
            </w:r>
          </w:p>
        </w:tc>
        <w:tc>
          <w:tcPr>
            <w:tcW w:w="1218" w:type="dxa"/>
            <w:vAlign w:val="center"/>
          </w:tcPr>
          <w:p w14:paraId="014AD08B" w14:textId="77777777" w:rsidR="00A43251" w:rsidRPr="00C54F0C"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C54F0C">
              <w:rPr>
                <w:rFonts w:ascii="Times New Roman" w:hAnsi="Times New Roman"/>
                <w:noProof/>
                <w:sz w:val="25"/>
                <w:szCs w:val="25"/>
                <w:lang w:val="en-GB" w:eastAsia="en-GB"/>
              </w:rPr>
              <w:t>Điều động</w:t>
            </w:r>
          </w:p>
        </w:tc>
      </w:tr>
      <w:tr w:rsidR="00A43251" w:rsidRPr="00C54F0C" w14:paraId="76EFA548" w14:textId="77777777" w:rsidTr="00C0318F">
        <w:trPr>
          <w:trHeight w:val="432"/>
        </w:trPr>
        <w:tc>
          <w:tcPr>
            <w:tcW w:w="877" w:type="dxa"/>
            <w:vAlign w:val="center"/>
          </w:tcPr>
          <w:p w14:paraId="5E86CAD6" w14:textId="77777777" w:rsidR="00A43251" w:rsidRPr="0089471B"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89471B">
              <w:rPr>
                <w:rFonts w:ascii="Times New Roman" w:hAnsi="Times New Roman"/>
                <w:noProof/>
                <w:sz w:val="25"/>
                <w:szCs w:val="25"/>
                <w:lang w:val="en-GB" w:eastAsia="en-GB"/>
              </w:rPr>
              <w:t>6</w:t>
            </w:r>
          </w:p>
        </w:tc>
        <w:tc>
          <w:tcPr>
            <w:tcW w:w="1710" w:type="dxa"/>
            <w:vAlign w:val="center"/>
          </w:tcPr>
          <w:p w14:paraId="74206777"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EB3A0F">
              <w:rPr>
                <w:rFonts w:ascii="Times New Roman" w:hAnsi="Times New Roman"/>
                <w:noProof/>
                <w:sz w:val="25"/>
                <w:szCs w:val="25"/>
                <w:lang w:val="en-GB" w:eastAsia="en-GB"/>
              </w:rPr>
              <w:t xml:space="preserve">Ban  </w:t>
            </w:r>
            <w:r>
              <w:rPr>
                <w:rFonts w:ascii="Times New Roman" w:hAnsi="Times New Roman"/>
                <w:noProof/>
                <w:sz w:val="25"/>
                <w:szCs w:val="25"/>
                <w:lang w:val="en-GB" w:eastAsia="en-GB"/>
              </w:rPr>
              <w:t>quản trị</w:t>
            </w:r>
          </w:p>
        </w:tc>
        <w:tc>
          <w:tcPr>
            <w:tcW w:w="1980" w:type="dxa"/>
            <w:vAlign w:val="center"/>
          </w:tcPr>
          <w:p w14:paraId="1A2E4229"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EB3A0F">
              <w:rPr>
                <w:rFonts w:ascii="Times New Roman" w:hAnsi="Times New Roman"/>
                <w:noProof/>
                <w:sz w:val="25"/>
                <w:szCs w:val="25"/>
                <w:lang w:val="en-GB" w:eastAsia="en-GB"/>
              </w:rPr>
              <w:t>Trưởng ban</w:t>
            </w:r>
          </w:p>
        </w:tc>
        <w:tc>
          <w:tcPr>
            <w:tcW w:w="1350" w:type="dxa"/>
            <w:vAlign w:val="center"/>
          </w:tcPr>
          <w:p w14:paraId="7BACD12B"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EB3A0F">
              <w:rPr>
                <w:rFonts w:ascii="Times New Roman" w:hAnsi="Times New Roman"/>
                <w:noProof/>
                <w:sz w:val="25"/>
                <w:szCs w:val="25"/>
                <w:lang w:val="en-GB" w:eastAsia="en-GB"/>
              </w:rPr>
              <w:t>1</w:t>
            </w:r>
          </w:p>
        </w:tc>
        <w:tc>
          <w:tcPr>
            <w:tcW w:w="1080" w:type="dxa"/>
            <w:vAlign w:val="center"/>
          </w:tcPr>
          <w:p w14:paraId="2FE15A41"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73503E5C" w14:textId="77777777" w:rsidR="00A43251" w:rsidRPr="00C54F0C"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C54F0C">
              <w:rPr>
                <w:rFonts w:ascii="Times New Roman" w:hAnsi="Times New Roman"/>
                <w:noProof/>
                <w:sz w:val="25"/>
                <w:szCs w:val="25"/>
                <w:lang w:val="en-GB" w:eastAsia="en-GB"/>
              </w:rPr>
              <w:t>-1</w:t>
            </w:r>
          </w:p>
        </w:tc>
        <w:tc>
          <w:tcPr>
            <w:tcW w:w="1218" w:type="dxa"/>
            <w:vAlign w:val="center"/>
          </w:tcPr>
          <w:p w14:paraId="68754BF3" w14:textId="77777777" w:rsidR="00A43251" w:rsidRPr="00C54F0C"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C54F0C">
              <w:rPr>
                <w:rFonts w:ascii="Times New Roman" w:hAnsi="Times New Roman"/>
                <w:noProof/>
                <w:sz w:val="25"/>
                <w:szCs w:val="25"/>
                <w:lang w:val="en-GB" w:eastAsia="en-GB"/>
              </w:rPr>
              <w:t>Điều động</w:t>
            </w:r>
          </w:p>
        </w:tc>
      </w:tr>
      <w:tr w:rsidR="00A43251" w:rsidRPr="00EB3A0F" w14:paraId="645E5E69" w14:textId="77777777" w:rsidTr="00C0318F">
        <w:trPr>
          <w:trHeight w:val="432"/>
        </w:trPr>
        <w:tc>
          <w:tcPr>
            <w:tcW w:w="877" w:type="dxa"/>
            <w:vAlign w:val="center"/>
          </w:tcPr>
          <w:p w14:paraId="62A4AC99" w14:textId="77777777" w:rsidR="00A43251" w:rsidRPr="0089471B"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89471B">
              <w:rPr>
                <w:rFonts w:ascii="Times New Roman" w:hAnsi="Times New Roman"/>
                <w:noProof/>
                <w:sz w:val="25"/>
                <w:szCs w:val="25"/>
                <w:lang w:val="en-GB" w:eastAsia="en-GB"/>
              </w:rPr>
              <w:t>7</w:t>
            </w:r>
          </w:p>
        </w:tc>
        <w:tc>
          <w:tcPr>
            <w:tcW w:w="1710" w:type="dxa"/>
            <w:vAlign w:val="center"/>
          </w:tcPr>
          <w:p w14:paraId="627E43B8"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Kinh doanh xuất nhập khẩu</w:t>
            </w:r>
          </w:p>
        </w:tc>
        <w:tc>
          <w:tcPr>
            <w:tcW w:w="1980" w:type="dxa"/>
            <w:vAlign w:val="center"/>
          </w:tcPr>
          <w:p w14:paraId="20F8D764"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 K</w:t>
            </w:r>
            <w:r>
              <w:rPr>
                <w:rFonts w:ascii="Times New Roman" w:hAnsi="Times New Roman"/>
                <w:noProof/>
                <w:sz w:val="25"/>
                <w:szCs w:val="25"/>
                <w:lang w:val="vi-VN" w:eastAsia="en-GB"/>
              </w:rPr>
              <w:t xml:space="preserve">D </w:t>
            </w:r>
            <w:r w:rsidRPr="00EB3A0F">
              <w:rPr>
                <w:rFonts w:ascii="Times New Roman" w:hAnsi="Times New Roman"/>
                <w:noProof/>
                <w:sz w:val="25"/>
                <w:szCs w:val="25"/>
                <w:lang w:val="en-GB" w:eastAsia="en-GB"/>
              </w:rPr>
              <w:t>XNK 1</w:t>
            </w:r>
          </w:p>
        </w:tc>
        <w:tc>
          <w:tcPr>
            <w:tcW w:w="1350" w:type="dxa"/>
            <w:vAlign w:val="center"/>
          </w:tcPr>
          <w:p w14:paraId="056BE03D"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c>
          <w:tcPr>
            <w:tcW w:w="1080" w:type="dxa"/>
            <w:vAlign w:val="center"/>
          </w:tcPr>
          <w:p w14:paraId="16862D86"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c>
          <w:tcPr>
            <w:tcW w:w="1170" w:type="dxa"/>
            <w:vAlign w:val="center"/>
          </w:tcPr>
          <w:p w14:paraId="348D2B59"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p>
        </w:tc>
        <w:tc>
          <w:tcPr>
            <w:tcW w:w="1218" w:type="dxa"/>
            <w:vAlign w:val="center"/>
          </w:tcPr>
          <w:p w14:paraId="26C4BB9E"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p>
        </w:tc>
      </w:tr>
      <w:tr w:rsidR="00A43251" w:rsidRPr="00EB3A0F" w14:paraId="7C062513" w14:textId="77777777" w:rsidTr="00C0318F">
        <w:trPr>
          <w:trHeight w:val="432"/>
        </w:trPr>
        <w:tc>
          <w:tcPr>
            <w:tcW w:w="877" w:type="dxa"/>
            <w:vAlign w:val="center"/>
          </w:tcPr>
          <w:p w14:paraId="1358BCF6"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c>
          <w:tcPr>
            <w:tcW w:w="1710" w:type="dxa"/>
            <w:vAlign w:val="center"/>
          </w:tcPr>
          <w:p w14:paraId="4E55E289"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980" w:type="dxa"/>
            <w:vAlign w:val="center"/>
          </w:tcPr>
          <w:p w14:paraId="4FE09250"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EB3A0F">
              <w:rPr>
                <w:rFonts w:ascii="Times New Roman" w:hAnsi="Times New Roman"/>
                <w:noProof/>
                <w:sz w:val="25"/>
                <w:szCs w:val="25"/>
                <w:lang w:val="en-GB" w:eastAsia="en-GB"/>
              </w:rPr>
              <w:t>Trưởng phòng</w:t>
            </w:r>
          </w:p>
        </w:tc>
        <w:tc>
          <w:tcPr>
            <w:tcW w:w="1350" w:type="dxa"/>
            <w:vAlign w:val="center"/>
          </w:tcPr>
          <w:p w14:paraId="7559DA28"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EB3A0F">
              <w:rPr>
                <w:rFonts w:ascii="Times New Roman" w:hAnsi="Times New Roman"/>
                <w:noProof/>
                <w:sz w:val="25"/>
                <w:szCs w:val="25"/>
                <w:lang w:val="en-GB" w:eastAsia="en-GB"/>
              </w:rPr>
              <w:t>1</w:t>
            </w:r>
          </w:p>
        </w:tc>
        <w:tc>
          <w:tcPr>
            <w:tcW w:w="1080" w:type="dxa"/>
            <w:vAlign w:val="center"/>
          </w:tcPr>
          <w:p w14:paraId="13131B3B"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p>
        </w:tc>
        <w:tc>
          <w:tcPr>
            <w:tcW w:w="1170" w:type="dxa"/>
            <w:vAlign w:val="center"/>
          </w:tcPr>
          <w:p w14:paraId="5F087315"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218" w:type="dxa"/>
            <w:vAlign w:val="center"/>
          </w:tcPr>
          <w:p w14:paraId="6233E5DC"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C54F0C">
              <w:rPr>
                <w:rFonts w:ascii="Times New Roman" w:hAnsi="Times New Roman"/>
                <w:noProof/>
                <w:sz w:val="25"/>
                <w:szCs w:val="25"/>
                <w:lang w:val="en-GB" w:eastAsia="en-GB"/>
              </w:rPr>
              <w:t>Chấm dứt HĐLĐ</w:t>
            </w:r>
          </w:p>
        </w:tc>
      </w:tr>
      <w:tr w:rsidR="00A43251" w:rsidRPr="00EB3A0F" w14:paraId="29252878" w14:textId="77777777" w:rsidTr="00C0318F">
        <w:trPr>
          <w:trHeight w:val="432"/>
        </w:trPr>
        <w:tc>
          <w:tcPr>
            <w:tcW w:w="877" w:type="dxa"/>
            <w:vAlign w:val="center"/>
          </w:tcPr>
          <w:p w14:paraId="12C94949"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c>
          <w:tcPr>
            <w:tcW w:w="1710" w:type="dxa"/>
            <w:vAlign w:val="center"/>
          </w:tcPr>
          <w:p w14:paraId="4F0D20E7"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980" w:type="dxa"/>
            <w:vAlign w:val="center"/>
          </w:tcPr>
          <w:p w14:paraId="45B41E47"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EB3A0F">
              <w:rPr>
                <w:rFonts w:ascii="Times New Roman" w:hAnsi="Times New Roman"/>
                <w:noProof/>
                <w:sz w:val="25"/>
                <w:szCs w:val="25"/>
                <w:lang w:val="en-GB" w:eastAsia="en-GB"/>
              </w:rPr>
              <w:t>Phó phòng</w:t>
            </w:r>
          </w:p>
        </w:tc>
        <w:tc>
          <w:tcPr>
            <w:tcW w:w="1350" w:type="dxa"/>
            <w:vAlign w:val="center"/>
          </w:tcPr>
          <w:p w14:paraId="29FA53E6"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EB3A0F">
              <w:rPr>
                <w:rFonts w:ascii="Times New Roman" w:hAnsi="Times New Roman"/>
                <w:noProof/>
                <w:sz w:val="25"/>
                <w:szCs w:val="25"/>
                <w:lang w:val="en-GB" w:eastAsia="en-GB"/>
              </w:rPr>
              <w:t>1</w:t>
            </w:r>
          </w:p>
        </w:tc>
        <w:tc>
          <w:tcPr>
            <w:tcW w:w="1080" w:type="dxa"/>
            <w:vAlign w:val="center"/>
          </w:tcPr>
          <w:p w14:paraId="03716AB0"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31168408"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218" w:type="dxa"/>
            <w:vAlign w:val="center"/>
          </w:tcPr>
          <w:p w14:paraId="47D3F32F"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r>
      <w:tr w:rsidR="00A43251" w:rsidRPr="00EB3A0F" w14:paraId="65219EE4" w14:textId="77777777" w:rsidTr="00C0318F">
        <w:trPr>
          <w:trHeight w:val="432"/>
        </w:trPr>
        <w:tc>
          <w:tcPr>
            <w:tcW w:w="877" w:type="dxa"/>
            <w:vAlign w:val="center"/>
          </w:tcPr>
          <w:p w14:paraId="118E47A2"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c>
          <w:tcPr>
            <w:tcW w:w="1710" w:type="dxa"/>
            <w:vAlign w:val="center"/>
          </w:tcPr>
          <w:p w14:paraId="1A5EC2A2"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980" w:type="dxa"/>
            <w:vAlign w:val="center"/>
          </w:tcPr>
          <w:p w14:paraId="405D7DD8"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 K</w:t>
            </w:r>
            <w:r>
              <w:rPr>
                <w:rFonts w:ascii="Times New Roman" w:hAnsi="Times New Roman"/>
                <w:noProof/>
                <w:sz w:val="25"/>
                <w:szCs w:val="25"/>
                <w:lang w:val="vi-VN" w:eastAsia="en-GB"/>
              </w:rPr>
              <w:t>D</w:t>
            </w:r>
            <w:r w:rsidRPr="00EB3A0F">
              <w:rPr>
                <w:rFonts w:ascii="Times New Roman" w:hAnsi="Times New Roman"/>
                <w:noProof/>
                <w:sz w:val="25"/>
                <w:szCs w:val="25"/>
                <w:lang w:val="en-GB" w:eastAsia="en-GB"/>
              </w:rPr>
              <w:t xml:space="preserve"> XNK 2</w:t>
            </w:r>
          </w:p>
        </w:tc>
        <w:tc>
          <w:tcPr>
            <w:tcW w:w="1350" w:type="dxa"/>
            <w:vAlign w:val="center"/>
          </w:tcPr>
          <w:p w14:paraId="5DB19BC3"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p>
        </w:tc>
        <w:tc>
          <w:tcPr>
            <w:tcW w:w="1080" w:type="dxa"/>
            <w:vAlign w:val="center"/>
          </w:tcPr>
          <w:p w14:paraId="01B16EF2"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p>
        </w:tc>
        <w:tc>
          <w:tcPr>
            <w:tcW w:w="1170" w:type="dxa"/>
            <w:vAlign w:val="center"/>
          </w:tcPr>
          <w:p w14:paraId="0EF9EAFF"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218" w:type="dxa"/>
            <w:vAlign w:val="center"/>
          </w:tcPr>
          <w:p w14:paraId="24B8EB25"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EB3A0F">
              <w:rPr>
                <w:rFonts w:ascii="Times New Roman" w:hAnsi="Times New Roman"/>
                <w:noProof/>
                <w:sz w:val="25"/>
                <w:szCs w:val="25"/>
                <w:lang w:val="en-GB" w:eastAsia="en-GB"/>
              </w:rPr>
              <w:t>Chỉ để tên phòng</w:t>
            </w:r>
          </w:p>
        </w:tc>
      </w:tr>
      <w:tr w:rsidR="00A43251" w:rsidRPr="00EB3A0F" w14:paraId="7DD808A9" w14:textId="77777777" w:rsidTr="00C0318F">
        <w:trPr>
          <w:trHeight w:val="432"/>
        </w:trPr>
        <w:tc>
          <w:tcPr>
            <w:tcW w:w="877" w:type="dxa"/>
            <w:vAlign w:val="center"/>
          </w:tcPr>
          <w:p w14:paraId="55D9705C"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c>
          <w:tcPr>
            <w:tcW w:w="1710" w:type="dxa"/>
            <w:vAlign w:val="center"/>
          </w:tcPr>
          <w:p w14:paraId="11B869F8"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980" w:type="dxa"/>
            <w:vAlign w:val="center"/>
          </w:tcPr>
          <w:p w14:paraId="6AC5FBD3"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 K</w:t>
            </w:r>
            <w:r>
              <w:rPr>
                <w:rFonts w:ascii="Times New Roman" w:hAnsi="Times New Roman"/>
                <w:noProof/>
                <w:sz w:val="25"/>
                <w:szCs w:val="25"/>
                <w:lang w:val="vi-VN" w:eastAsia="en-GB"/>
              </w:rPr>
              <w:t>D</w:t>
            </w:r>
            <w:r w:rsidRPr="00EB3A0F">
              <w:rPr>
                <w:rFonts w:ascii="Times New Roman" w:hAnsi="Times New Roman"/>
                <w:noProof/>
                <w:sz w:val="25"/>
                <w:szCs w:val="25"/>
                <w:lang w:val="en-GB" w:eastAsia="en-GB"/>
              </w:rPr>
              <w:t xml:space="preserve"> XNK 3</w:t>
            </w:r>
          </w:p>
        </w:tc>
        <w:tc>
          <w:tcPr>
            <w:tcW w:w="1350" w:type="dxa"/>
            <w:vAlign w:val="center"/>
          </w:tcPr>
          <w:p w14:paraId="485AB85A"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p>
        </w:tc>
        <w:tc>
          <w:tcPr>
            <w:tcW w:w="1080" w:type="dxa"/>
            <w:vAlign w:val="center"/>
          </w:tcPr>
          <w:p w14:paraId="5B5F2158"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p>
        </w:tc>
        <w:tc>
          <w:tcPr>
            <w:tcW w:w="1170" w:type="dxa"/>
            <w:vAlign w:val="center"/>
          </w:tcPr>
          <w:p w14:paraId="6B8F2633"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218" w:type="dxa"/>
            <w:vAlign w:val="center"/>
          </w:tcPr>
          <w:p w14:paraId="6DB96EAE"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EB3A0F">
              <w:rPr>
                <w:rFonts w:ascii="Times New Roman" w:hAnsi="Times New Roman"/>
                <w:noProof/>
                <w:sz w:val="25"/>
                <w:szCs w:val="25"/>
                <w:lang w:val="en-GB" w:eastAsia="en-GB"/>
              </w:rPr>
              <w:t>Chỉ để tên phòng</w:t>
            </w:r>
          </w:p>
        </w:tc>
      </w:tr>
      <w:tr w:rsidR="00A43251" w:rsidRPr="00EB3A0F" w14:paraId="49379330" w14:textId="77777777" w:rsidTr="00C0318F">
        <w:trPr>
          <w:trHeight w:val="432"/>
        </w:trPr>
        <w:tc>
          <w:tcPr>
            <w:tcW w:w="877" w:type="dxa"/>
            <w:vAlign w:val="center"/>
          </w:tcPr>
          <w:p w14:paraId="63D13A8C"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vi-VN" w:eastAsia="en-GB"/>
              </w:rPr>
            </w:pPr>
            <w:r w:rsidRPr="00D426E2">
              <w:rPr>
                <w:rFonts w:ascii="Times New Roman" w:hAnsi="Times New Roman"/>
                <w:b/>
                <w:noProof/>
                <w:sz w:val="25"/>
                <w:szCs w:val="25"/>
                <w:lang w:val="vi-VN" w:eastAsia="en-GB"/>
              </w:rPr>
              <w:t>III</w:t>
            </w:r>
          </w:p>
        </w:tc>
        <w:tc>
          <w:tcPr>
            <w:tcW w:w="1710" w:type="dxa"/>
            <w:vAlign w:val="center"/>
          </w:tcPr>
          <w:p w14:paraId="6CBFF023" w14:textId="77777777" w:rsidR="00A43251" w:rsidRPr="00D426E2"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p>
        </w:tc>
        <w:tc>
          <w:tcPr>
            <w:tcW w:w="1980" w:type="dxa"/>
            <w:vAlign w:val="center"/>
          </w:tcPr>
          <w:p w14:paraId="1A6C6268" w14:textId="77777777" w:rsidR="00A43251" w:rsidRPr="00D426E2" w:rsidRDefault="00A43251" w:rsidP="00F404C7">
            <w:pPr>
              <w:pStyle w:val="ListParagraph"/>
              <w:tabs>
                <w:tab w:val="left" w:pos="0"/>
              </w:tabs>
              <w:spacing w:before="0" w:after="0" w:line="240" w:lineRule="auto"/>
              <w:ind w:left="0" w:firstLine="0"/>
              <w:jc w:val="left"/>
              <w:rPr>
                <w:rFonts w:ascii="Times New Roman" w:hAnsi="Times New Roman"/>
                <w:b/>
                <w:noProof/>
                <w:sz w:val="25"/>
                <w:szCs w:val="25"/>
                <w:lang w:val="en-GB" w:eastAsia="en-GB"/>
              </w:rPr>
            </w:pPr>
            <w:r w:rsidRPr="00D426E2">
              <w:rPr>
                <w:rFonts w:ascii="Times New Roman" w:hAnsi="Times New Roman"/>
                <w:b/>
                <w:noProof/>
                <w:sz w:val="25"/>
                <w:szCs w:val="25"/>
                <w:lang w:val="en-GB" w:eastAsia="en-GB"/>
              </w:rPr>
              <w:t>Các đơn vị</w:t>
            </w:r>
          </w:p>
        </w:tc>
        <w:tc>
          <w:tcPr>
            <w:tcW w:w="1350" w:type="dxa"/>
            <w:vAlign w:val="center"/>
          </w:tcPr>
          <w:p w14:paraId="4B07F4A4"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p>
        </w:tc>
        <w:tc>
          <w:tcPr>
            <w:tcW w:w="1080" w:type="dxa"/>
            <w:vAlign w:val="center"/>
          </w:tcPr>
          <w:p w14:paraId="0B410EA6"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p>
        </w:tc>
        <w:tc>
          <w:tcPr>
            <w:tcW w:w="1170" w:type="dxa"/>
            <w:vAlign w:val="center"/>
          </w:tcPr>
          <w:p w14:paraId="59DBAC54"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218" w:type="dxa"/>
            <w:vAlign w:val="center"/>
          </w:tcPr>
          <w:p w14:paraId="5B6EEAEE"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r>
      <w:tr w:rsidR="00A43251" w:rsidRPr="00EB3A0F" w14:paraId="7DDCDAFB" w14:textId="77777777" w:rsidTr="00C0318F">
        <w:trPr>
          <w:trHeight w:val="432"/>
        </w:trPr>
        <w:tc>
          <w:tcPr>
            <w:tcW w:w="877" w:type="dxa"/>
            <w:vAlign w:val="center"/>
          </w:tcPr>
          <w:p w14:paraId="74167366"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sidRPr="00D426E2">
              <w:rPr>
                <w:rFonts w:ascii="Times New Roman" w:hAnsi="Times New Roman"/>
                <w:noProof/>
                <w:sz w:val="25"/>
                <w:szCs w:val="25"/>
                <w:lang w:val="vi-VN" w:eastAsia="en-GB"/>
              </w:rPr>
              <w:t>1</w:t>
            </w:r>
          </w:p>
        </w:tc>
        <w:tc>
          <w:tcPr>
            <w:tcW w:w="1710" w:type="dxa"/>
            <w:vAlign w:val="center"/>
          </w:tcPr>
          <w:p w14:paraId="1C55FD87" w14:textId="77777777" w:rsidR="00A43251" w:rsidRPr="00301505"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vi-VN" w:eastAsia="en-GB"/>
              </w:rPr>
            </w:pPr>
            <w:r>
              <w:rPr>
                <w:rFonts w:ascii="Times New Roman" w:hAnsi="Times New Roman"/>
                <w:noProof/>
                <w:sz w:val="25"/>
                <w:szCs w:val="25"/>
                <w:lang w:val="vi-VN" w:eastAsia="en-GB"/>
              </w:rPr>
              <w:t>Artex</w:t>
            </w:r>
          </w:p>
        </w:tc>
        <w:tc>
          <w:tcPr>
            <w:tcW w:w="1980" w:type="dxa"/>
            <w:vAlign w:val="center"/>
          </w:tcPr>
          <w:p w14:paraId="29EBE60E" w14:textId="77777777" w:rsidR="00A43251" w:rsidRPr="0089471B"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89471B">
              <w:rPr>
                <w:rFonts w:ascii="Times New Roman" w:hAnsi="Times New Roman"/>
                <w:noProof/>
                <w:sz w:val="25"/>
                <w:szCs w:val="25"/>
                <w:lang w:val="en-GB" w:eastAsia="en-GB"/>
              </w:rPr>
              <w:t>Giám đốc</w:t>
            </w:r>
          </w:p>
        </w:tc>
        <w:tc>
          <w:tcPr>
            <w:tcW w:w="1350" w:type="dxa"/>
            <w:vAlign w:val="center"/>
          </w:tcPr>
          <w:p w14:paraId="59E581E6" w14:textId="77777777" w:rsidR="00A43251" w:rsidRPr="0089471B"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89471B">
              <w:rPr>
                <w:rFonts w:ascii="Times New Roman" w:hAnsi="Times New Roman"/>
                <w:noProof/>
                <w:sz w:val="25"/>
                <w:szCs w:val="25"/>
                <w:lang w:val="en-GB" w:eastAsia="en-GB"/>
              </w:rPr>
              <w:t>1</w:t>
            </w:r>
          </w:p>
        </w:tc>
        <w:tc>
          <w:tcPr>
            <w:tcW w:w="1080" w:type="dxa"/>
            <w:vAlign w:val="center"/>
          </w:tcPr>
          <w:p w14:paraId="54B53416"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469C2089"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218" w:type="dxa"/>
            <w:vAlign w:val="center"/>
          </w:tcPr>
          <w:p w14:paraId="6E98FADD"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r>
      <w:tr w:rsidR="00A43251" w:rsidRPr="00EB3A0F" w14:paraId="5ECFC977" w14:textId="77777777" w:rsidTr="00C0318F">
        <w:trPr>
          <w:trHeight w:val="432"/>
        </w:trPr>
        <w:tc>
          <w:tcPr>
            <w:tcW w:w="877" w:type="dxa"/>
            <w:vAlign w:val="center"/>
          </w:tcPr>
          <w:p w14:paraId="1CC9C233"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p>
        </w:tc>
        <w:tc>
          <w:tcPr>
            <w:tcW w:w="1710" w:type="dxa"/>
            <w:vAlign w:val="center"/>
          </w:tcPr>
          <w:p w14:paraId="032BF17A"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980" w:type="dxa"/>
            <w:vAlign w:val="center"/>
          </w:tcPr>
          <w:p w14:paraId="47DB8BB8" w14:textId="77777777" w:rsidR="00A43251" w:rsidRPr="0089471B"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89471B">
              <w:rPr>
                <w:rFonts w:ascii="Times New Roman" w:hAnsi="Times New Roman"/>
                <w:noProof/>
                <w:sz w:val="25"/>
                <w:szCs w:val="25"/>
                <w:lang w:val="en-GB" w:eastAsia="en-GB"/>
              </w:rPr>
              <w:t>Phó Giám đốc</w:t>
            </w:r>
          </w:p>
        </w:tc>
        <w:tc>
          <w:tcPr>
            <w:tcW w:w="1350" w:type="dxa"/>
            <w:vAlign w:val="center"/>
          </w:tcPr>
          <w:p w14:paraId="4C8BE6BD" w14:textId="77777777" w:rsidR="00A43251" w:rsidRPr="0089471B"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89471B">
              <w:rPr>
                <w:rFonts w:ascii="Times New Roman" w:hAnsi="Times New Roman"/>
                <w:noProof/>
                <w:sz w:val="25"/>
                <w:szCs w:val="25"/>
                <w:lang w:val="en-GB" w:eastAsia="en-GB"/>
              </w:rPr>
              <w:t>1</w:t>
            </w:r>
          </w:p>
        </w:tc>
        <w:tc>
          <w:tcPr>
            <w:tcW w:w="1080" w:type="dxa"/>
            <w:vAlign w:val="center"/>
          </w:tcPr>
          <w:p w14:paraId="2E1FC9C9" w14:textId="77777777" w:rsidR="00A43251" w:rsidRPr="0089471B"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Pr>
                <w:rFonts w:ascii="Times New Roman" w:hAnsi="Times New Roman"/>
                <w:noProof/>
                <w:sz w:val="25"/>
                <w:szCs w:val="25"/>
                <w:lang w:val="vi-VN" w:eastAsia="en-GB"/>
              </w:rPr>
              <w:t>1</w:t>
            </w:r>
          </w:p>
        </w:tc>
        <w:tc>
          <w:tcPr>
            <w:tcW w:w="1170" w:type="dxa"/>
            <w:vAlign w:val="center"/>
          </w:tcPr>
          <w:p w14:paraId="148CF7CB"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218" w:type="dxa"/>
            <w:vAlign w:val="center"/>
          </w:tcPr>
          <w:p w14:paraId="7F0ADD11"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r>
      <w:tr w:rsidR="00A43251" w:rsidRPr="00EB3A0F" w14:paraId="25195E57" w14:textId="77777777" w:rsidTr="00C0318F">
        <w:trPr>
          <w:trHeight w:val="432"/>
        </w:trPr>
        <w:tc>
          <w:tcPr>
            <w:tcW w:w="877" w:type="dxa"/>
            <w:vAlign w:val="center"/>
          </w:tcPr>
          <w:p w14:paraId="6470B079"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sidRPr="00D426E2">
              <w:rPr>
                <w:rFonts w:ascii="Times New Roman" w:hAnsi="Times New Roman"/>
                <w:noProof/>
                <w:sz w:val="25"/>
                <w:szCs w:val="25"/>
                <w:lang w:val="vi-VN" w:eastAsia="en-GB"/>
              </w:rPr>
              <w:t>2</w:t>
            </w:r>
          </w:p>
        </w:tc>
        <w:tc>
          <w:tcPr>
            <w:tcW w:w="1710" w:type="dxa"/>
            <w:vAlign w:val="center"/>
          </w:tcPr>
          <w:p w14:paraId="522EEE6B"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89471B">
              <w:rPr>
                <w:rFonts w:ascii="Times New Roman" w:hAnsi="Times New Roman"/>
                <w:noProof/>
                <w:sz w:val="25"/>
                <w:szCs w:val="25"/>
                <w:lang w:val="en-GB" w:eastAsia="en-GB"/>
              </w:rPr>
              <w:t>TT Genexim</w:t>
            </w:r>
          </w:p>
        </w:tc>
        <w:tc>
          <w:tcPr>
            <w:tcW w:w="1980" w:type="dxa"/>
            <w:vAlign w:val="center"/>
          </w:tcPr>
          <w:p w14:paraId="6D7D5E41" w14:textId="77777777" w:rsidR="00A43251" w:rsidRPr="0089471B"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89471B">
              <w:rPr>
                <w:rFonts w:ascii="Times New Roman" w:hAnsi="Times New Roman"/>
                <w:noProof/>
                <w:sz w:val="25"/>
                <w:szCs w:val="25"/>
                <w:lang w:val="en-GB" w:eastAsia="en-GB"/>
              </w:rPr>
              <w:t xml:space="preserve">Giám đốc </w:t>
            </w:r>
          </w:p>
        </w:tc>
        <w:tc>
          <w:tcPr>
            <w:tcW w:w="1350" w:type="dxa"/>
            <w:vAlign w:val="center"/>
          </w:tcPr>
          <w:p w14:paraId="7D95C637" w14:textId="77777777" w:rsidR="00A43251" w:rsidRPr="0089471B"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89471B">
              <w:rPr>
                <w:rFonts w:ascii="Times New Roman" w:hAnsi="Times New Roman"/>
                <w:noProof/>
                <w:sz w:val="25"/>
                <w:szCs w:val="25"/>
                <w:lang w:val="en-GB" w:eastAsia="en-GB"/>
              </w:rPr>
              <w:t>1</w:t>
            </w:r>
          </w:p>
        </w:tc>
        <w:tc>
          <w:tcPr>
            <w:tcW w:w="1080" w:type="dxa"/>
            <w:vAlign w:val="center"/>
          </w:tcPr>
          <w:p w14:paraId="75E22DAE" w14:textId="77777777" w:rsidR="00A43251" w:rsidRPr="0089471B"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sidRPr="0089471B">
              <w:rPr>
                <w:rFonts w:ascii="Times New Roman" w:hAnsi="Times New Roman"/>
                <w:noProof/>
                <w:sz w:val="25"/>
                <w:szCs w:val="25"/>
                <w:lang w:val="en-GB" w:eastAsia="en-GB"/>
              </w:rPr>
              <w:t>1</w:t>
            </w:r>
          </w:p>
        </w:tc>
        <w:tc>
          <w:tcPr>
            <w:tcW w:w="1170" w:type="dxa"/>
            <w:vAlign w:val="center"/>
          </w:tcPr>
          <w:p w14:paraId="00FF563D"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218" w:type="dxa"/>
            <w:vAlign w:val="center"/>
          </w:tcPr>
          <w:p w14:paraId="5E9C1689"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r>
      <w:tr w:rsidR="00A43251" w:rsidRPr="00EB3A0F" w14:paraId="16E766D6" w14:textId="77777777" w:rsidTr="00C0318F">
        <w:trPr>
          <w:trHeight w:val="432"/>
        </w:trPr>
        <w:tc>
          <w:tcPr>
            <w:tcW w:w="877" w:type="dxa"/>
            <w:vAlign w:val="center"/>
          </w:tcPr>
          <w:p w14:paraId="5944E301"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sidRPr="00D426E2">
              <w:rPr>
                <w:rFonts w:ascii="Times New Roman" w:hAnsi="Times New Roman"/>
                <w:noProof/>
                <w:sz w:val="25"/>
                <w:szCs w:val="25"/>
                <w:lang w:val="vi-VN" w:eastAsia="en-GB"/>
              </w:rPr>
              <w:t>3</w:t>
            </w:r>
          </w:p>
        </w:tc>
        <w:tc>
          <w:tcPr>
            <w:tcW w:w="1710" w:type="dxa"/>
            <w:vAlign w:val="center"/>
          </w:tcPr>
          <w:p w14:paraId="42C58E6E"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XN Phú Diễn</w:t>
            </w:r>
          </w:p>
        </w:tc>
        <w:tc>
          <w:tcPr>
            <w:tcW w:w="1980" w:type="dxa"/>
            <w:vAlign w:val="center"/>
          </w:tcPr>
          <w:p w14:paraId="2FF5EF79" w14:textId="77777777" w:rsidR="00A43251"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Giám đốc</w:t>
            </w:r>
          </w:p>
          <w:p w14:paraId="08F0C2D0" w14:textId="77777777" w:rsidR="00A43251"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350" w:type="dxa"/>
            <w:vAlign w:val="center"/>
          </w:tcPr>
          <w:p w14:paraId="176E4E7A" w14:textId="77777777" w:rsidR="00A43251" w:rsidRPr="0089471B"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080" w:type="dxa"/>
            <w:vAlign w:val="center"/>
          </w:tcPr>
          <w:p w14:paraId="7DC55889" w14:textId="77777777" w:rsidR="00A43251" w:rsidRPr="0089471B"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16E28525"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218" w:type="dxa"/>
            <w:vAlign w:val="center"/>
          </w:tcPr>
          <w:p w14:paraId="0B1A9C35"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r>
      <w:tr w:rsidR="00A43251" w:rsidRPr="00EB3A0F" w14:paraId="4AB22064" w14:textId="77777777" w:rsidTr="00C0318F">
        <w:trPr>
          <w:trHeight w:val="432"/>
        </w:trPr>
        <w:tc>
          <w:tcPr>
            <w:tcW w:w="877" w:type="dxa"/>
            <w:vAlign w:val="center"/>
          </w:tcPr>
          <w:p w14:paraId="4660E174" w14:textId="77777777" w:rsidR="00A43251" w:rsidRDefault="00A43251" w:rsidP="00F404C7">
            <w:pPr>
              <w:pStyle w:val="ListParagraph"/>
              <w:tabs>
                <w:tab w:val="left" w:pos="0"/>
              </w:tabs>
              <w:spacing w:before="0" w:after="0" w:line="240" w:lineRule="auto"/>
              <w:ind w:left="0" w:firstLine="0"/>
              <w:jc w:val="center"/>
              <w:rPr>
                <w:rFonts w:ascii="Times New Roman" w:hAnsi="Times New Roman"/>
                <w:b/>
                <w:noProof/>
                <w:sz w:val="25"/>
                <w:szCs w:val="25"/>
                <w:lang w:val="en-GB" w:eastAsia="en-GB"/>
              </w:rPr>
            </w:pPr>
          </w:p>
        </w:tc>
        <w:tc>
          <w:tcPr>
            <w:tcW w:w="1710" w:type="dxa"/>
            <w:vAlign w:val="center"/>
          </w:tcPr>
          <w:p w14:paraId="0DB60472"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980" w:type="dxa"/>
            <w:vAlign w:val="center"/>
          </w:tcPr>
          <w:p w14:paraId="1AD55312" w14:textId="77777777" w:rsidR="00A43251"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Phó Giám đốc</w:t>
            </w:r>
          </w:p>
        </w:tc>
        <w:tc>
          <w:tcPr>
            <w:tcW w:w="1350" w:type="dxa"/>
            <w:vAlign w:val="center"/>
          </w:tcPr>
          <w:p w14:paraId="04E0A239" w14:textId="77777777" w:rsidR="00A43251"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080" w:type="dxa"/>
            <w:vAlign w:val="center"/>
          </w:tcPr>
          <w:p w14:paraId="38BC1F87" w14:textId="77777777" w:rsidR="00A43251"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24124813"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218" w:type="dxa"/>
            <w:vAlign w:val="center"/>
          </w:tcPr>
          <w:p w14:paraId="6C63C60F"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r>
      <w:tr w:rsidR="00A43251" w:rsidRPr="00EB3A0F" w14:paraId="02D84420" w14:textId="77777777" w:rsidTr="00C0318F">
        <w:trPr>
          <w:trHeight w:val="20"/>
        </w:trPr>
        <w:tc>
          <w:tcPr>
            <w:tcW w:w="877" w:type="dxa"/>
            <w:vAlign w:val="center"/>
          </w:tcPr>
          <w:p w14:paraId="2E916862"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sidRPr="00D426E2">
              <w:rPr>
                <w:rFonts w:ascii="Times New Roman" w:hAnsi="Times New Roman"/>
                <w:noProof/>
                <w:sz w:val="25"/>
                <w:szCs w:val="25"/>
                <w:lang w:val="vi-VN" w:eastAsia="en-GB"/>
              </w:rPr>
              <w:t>4</w:t>
            </w:r>
          </w:p>
        </w:tc>
        <w:tc>
          <w:tcPr>
            <w:tcW w:w="1710" w:type="dxa"/>
            <w:vAlign w:val="center"/>
          </w:tcPr>
          <w:p w14:paraId="1B5E3917"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CN Hải Phòng</w:t>
            </w:r>
          </w:p>
        </w:tc>
        <w:tc>
          <w:tcPr>
            <w:tcW w:w="1980" w:type="dxa"/>
            <w:vAlign w:val="center"/>
          </w:tcPr>
          <w:p w14:paraId="08C0F7C2" w14:textId="77777777" w:rsidR="00A43251"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Giám đốc</w:t>
            </w:r>
          </w:p>
        </w:tc>
        <w:tc>
          <w:tcPr>
            <w:tcW w:w="1350" w:type="dxa"/>
            <w:vAlign w:val="center"/>
          </w:tcPr>
          <w:p w14:paraId="6DED7D21" w14:textId="77777777" w:rsidR="00A43251"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080" w:type="dxa"/>
            <w:vAlign w:val="center"/>
          </w:tcPr>
          <w:p w14:paraId="4AE648E8" w14:textId="77777777" w:rsidR="00A43251"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7F87D819"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218" w:type="dxa"/>
            <w:vAlign w:val="center"/>
          </w:tcPr>
          <w:p w14:paraId="197A45E6"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Đến tuổi nghỉ hưu</w:t>
            </w:r>
          </w:p>
        </w:tc>
      </w:tr>
      <w:tr w:rsidR="00A43251" w:rsidRPr="00EB3A0F" w14:paraId="1B4A73E7" w14:textId="77777777" w:rsidTr="00C0318F">
        <w:trPr>
          <w:trHeight w:val="20"/>
        </w:trPr>
        <w:tc>
          <w:tcPr>
            <w:tcW w:w="877" w:type="dxa"/>
            <w:vAlign w:val="center"/>
          </w:tcPr>
          <w:p w14:paraId="3DBA429D"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sidRPr="00D426E2">
              <w:rPr>
                <w:rFonts w:ascii="Times New Roman" w:hAnsi="Times New Roman"/>
                <w:noProof/>
                <w:sz w:val="25"/>
                <w:szCs w:val="25"/>
                <w:lang w:val="vi-VN" w:eastAsia="en-GB"/>
              </w:rPr>
              <w:t>5</w:t>
            </w:r>
          </w:p>
        </w:tc>
        <w:tc>
          <w:tcPr>
            <w:tcW w:w="1710" w:type="dxa"/>
            <w:vAlign w:val="center"/>
          </w:tcPr>
          <w:p w14:paraId="2D9A435A"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CN Hồ Chí Minh</w:t>
            </w:r>
          </w:p>
        </w:tc>
        <w:tc>
          <w:tcPr>
            <w:tcW w:w="1980" w:type="dxa"/>
            <w:vAlign w:val="center"/>
          </w:tcPr>
          <w:p w14:paraId="121694A9" w14:textId="77777777" w:rsidR="00A43251"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Pr>
                <w:rFonts w:ascii="Times New Roman" w:hAnsi="Times New Roman"/>
                <w:noProof/>
                <w:sz w:val="25"/>
                <w:szCs w:val="25"/>
                <w:lang w:val="en-GB" w:eastAsia="en-GB"/>
              </w:rPr>
              <w:t>Giám đốc</w:t>
            </w:r>
          </w:p>
        </w:tc>
        <w:tc>
          <w:tcPr>
            <w:tcW w:w="1350" w:type="dxa"/>
            <w:vAlign w:val="center"/>
          </w:tcPr>
          <w:p w14:paraId="0751DD62" w14:textId="77777777" w:rsidR="00A43251"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080" w:type="dxa"/>
            <w:vAlign w:val="center"/>
          </w:tcPr>
          <w:p w14:paraId="6AA69EBD" w14:textId="77777777" w:rsidR="00A43251"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170" w:type="dxa"/>
            <w:vAlign w:val="center"/>
          </w:tcPr>
          <w:p w14:paraId="1524A3F6"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-1</w:t>
            </w:r>
          </w:p>
        </w:tc>
        <w:tc>
          <w:tcPr>
            <w:tcW w:w="1218" w:type="dxa"/>
            <w:vAlign w:val="center"/>
          </w:tcPr>
          <w:p w14:paraId="39B2CC0A" w14:textId="77777777" w:rsidR="00A43251" w:rsidRPr="00EB3A0F"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en-GB" w:eastAsia="en-GB"/>
              </w:rPr>
            </w:pPr>
            <w:r>
              <w:rPr>
                <w:rFonts w:ascii="Times New Roman" w:hAnsi="Times New Roman"/>
                <w:noProof/>
                <w:sz w:val="25"/>
                <w:szCs w:val="25"/>
                <w:lang w:val="en-GB" w:eastAsia="en-GB"/>
              </w:rPr>
              <w:t>Chấm dứt HĐLĐ</w:t>
            </w:r>
          </w:p>
        </w:tc>
      </w:tr>
      <w:tr w:rsidR="00A43251" w:rsidRPr="00D426E2" w14:paraId="696EE3C4" w14:textId="77777777" w:rsidTr="00C0318F">
        <w:trPr>
          <w:trHeight w:val="20"/>
        </w:trPr>
        <w:tc>
          <w:tcPr>
            <w:tcW w:w="877" w:type="dxa"/>
            <w:vAlign w:val="center"/>
          </w:tcPr>
          <w:p w14:paraId="124D1759"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sidRPr="00D426E2">
              <w:rPr>
                <w:rFonts w:ascii="Times New Roman" w:hAnsi="Times New Roman"/>
                <w:noProof/>
                <w:sz w:val="25"/>
                <w:szCs w:val="25"/>
                <w:lang w:val="vi-VN" w:eastAsia="en-GB"/>
              </w:rPr>
              <w:lastRenderedPageBreak/>
              <w:t>6</w:t>
            </w:r>
          </w:p>
        </w:tc>
        <w:tc>
          <w:tcPr>
            <w:tcW w:w="1710" w:type="dxa"/>
            <w:vAlign w:val="center"/>
          </w:tcPr>
          <w:p w14:paraId="32856E2D" w14:textId="77777777" w:rsidR="00A43251" w:rsidRPr="00D426E2"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vi-VN" w:eastAsia="en-GB"/>
              </w:rPr>
            </w:pPr>
            <w:r>
              <w:rPr>
                <w:rFonts w:ascii="Times New Roman" w:hAnsi="Times New Roman"/>
                <w:noProof/>
                <w:sz w:val="25"/>
                <w:szCs w:val="25"/>
                <w:lang w:val="vi-VN" w:eastAsia="en-GB"/>
              </w:rPr>
              <w:t>TT Nhập khẩu</w:t>
            </w:r>
          </w:p>
        </w:tc>
        <w:tc>
          <w:tcPr>
            <w:tcW w:w="1980" w:type="dxa"/>
            <w:vAlign w:val="center"/>
          </w:tcPr>
          <w:p w14:paraId="43E07AB5" w14:textId="77777777" w:rsidR="00A43251" w:rsidRPr="00D426E2"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vi-VN" w:eastAsia="en-GB"/>
              </w:rPr>
            </w:pPr>
            <w:r>
              <w:rPr>
                <w:rFonts w:ascii="Times New Roman" w:hAnsi="Times New Roman"/>
                <w:noProof/>
                <w:sz w:val="25"/>
                <w:szCs w:val="25"/>
                <w:lang w:val="vi-VN" w:eastAsia="en-GB"/>
              </w:rPr>
              <w:t>Giám đốc</w:t>
            </w:r>
          </w:p>
        </w:tc>
        <w:tc>
          <w:tcPr>
            <w:tcW w:w="1350" w:type="dxa"/>
            <w:vAlign w:val="center"/>
          </w:tcPr>
          <w:p w14:paraId="15D03ABD"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Pr>
                <w:rFonts w:ascii="Times New Roman" w:hAnsi="Times New Roman"/>
                <w:noProof/>
                <w:sz w:val="25"/>
                <w:szCs w:val="25"/>
                <w:lang w:val="vi-VN" w:eastAsia="en-GB"/>
              </w:rPr>
              <w:t>1</w:t>
            </w:r>
          </w:p>
        </w:tc>
        <w:tc>
          <w:tcPr>
            <w:tcW w:w="1080" w:type="dxa"/>
            <w:vAlign w:val="center"/>
          </w:tcPr>
          <w:p w14:paraId="706A14FC"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Pr>
                <w:rFonts w:ascii="Times New Roman" w:hAnsi="Times New Roman"/>
                <w:noProof/>
                <w:sz w:val="25"/>
                <w:szCs w:val="25"/>
                <w:lang w:val="vi-VN" w:eastAsia="en-GB"/>
              </w:rPr>
              <w:t>1</w:t>
            </w:r>
          </w:p>
        </w:tc>
        <w:tc>
          <w:tcPr>
            <w:tcW w:w="1170" w:type="dxa"/>
            <w:vAlign w:val="center"/>
          </w:tcPr>
          <w:p w14:paraId="30B40DD2"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218" w:type="dxa"/>
            <w:vAlign w:val="center"/>
          </w:tcPr>
          <w:p w14:paraId="0682F7F3" w14:textId="77777777" w:rsidR="00A43251" w:rsidRPr="00D426E2" w:rsidRDefault="00A43251" w:rsidP="00F404C7">
            <w:pPr>
              <w:pStyle w:val="ListParagraph"/>
              <w:tabs>
                <w:tab w:val="left" w:pos="0"/>
              </w:tabs>
              <w:spacing w:before="0" w:after="0" w:line="240" w:lineRule="auto"/>
              <w:ind w:left="0" w:firstLine="0"/>
              <w:jc w:val="left"/>
              <w:rPr>
                <w:rFonts w:ascii="Times New Roman" w:hAnsi="Times New Roman"/>
                <w:noProof/>
                <w:lang w:val="vi-VN" w:eastAsia="en-GB"/>
              </w:rPr>
            </w:pPr>
            <w:r w:rsidRPr="00D426E2">
              <w:rPr>
                <w:rFonts w:ascii="Times New Roman" w:hAnsi="Times New Roman"/>
                <w:noProof/>
                <w:lang w:val="vi-VN" w:eastAsia="en-GB"/>
              </w:rPr>
              <w:t>CB kiêm nhiệm</w:t>
            </w:r>
          </w:p>
        </w:tc>
      </w:tr>
      <w:tr w:rsidR="00A43251" w:rsidRPr="00EB3A0F" w14:paraId="7B14E215" w14:textId="77777777" w:rsidTr="00C0318F">
        <w:trPr>
          <w:trHeight w:val="20"/>
        </w:trPr>
        <w:tc>
          <w:tcPr>
            <w:tcW w:w="877" w:type="dxa"/>
            <w:vAlign w:val="center"/>
          </w:tcPr>
          <w:p w14:paraId="5E24C2C6"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Pr>
                <w:rFonts w:ascii="Times New Roman" w:hAnsi="Times New Roman"/>
                <w:noProof/>
                <w:sz w:val="25"/>
                <w:szCs w:val="25"/>
                <w:lang w:val="vi-VN" w:eastAsia="en-GB"/>
              </w:rPr>
              <w:t>7</w:t>
            </w:r>
          </w:p>
        </w:tc>
        <w:tc>
          <w:tcPr>
            <w:tcW w:w="1710" w:type="dxa"/>
            <w:vAlign w:val="center"/>
          </w:tcPr>
          <w:p w14:paraId="43510756" w14:textId="77777777" w:rsidR="00A43251" w:rsidRPr="00D426E2"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vi-VN" w:eastAsia="en-GB"/>
              </w:rPr>
            </w:pPr>
            <w:r>
              <w:rPr>
                <w:rFonts w:ascii="Times New Roman" w:hAnsi="Times New Roman"/>
                <w:noProof/>
                <w:sz w:val="25"/>
                <w:szCs w:val="25"/>
                <w:lang w:val="vi-VN" w:eastAsia="en-GB"/>
              </w:rPr>
              <w:t>TT Xuất khẩu</w:t>
            </w:r>
          </w:p>
        </w:tc>
        <w:tc>
          <w:tcPr>
            <w:tcW w:w="1980" w:type="dxa"/>
            <w:vAlign w:val="center"/>
          </w:tcPr>
          <w:p w14:paraId="16934D2E" w14:textId="77777777" w:rsidR="00A43251" w:rsidRPr="00D426E2"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vi-VN" w:eastAsia="en-GB"/>
              </w:rPr>
            </w:pPr>
            <w:r>
              <w:rPr>
                <w:rFonts w:ascii="Times New Roman" w:hAnsi="Times New Roman"/>
                <w:noProof/>
                <w:sz w:val="25"/>
                <w:szCs w:val="25"/>
                <w:lang w:val="vi-VN" w:eastAsia="en-GB"/>
              </w:rPr>
              <w:t>Giám đốc</w:t>
            </w:r>
          </w:p>
        </w:tc>
        <w:tc>
          <w:tcPr>
            <w:tcW w:w="1350" w:type="dxa"/>
            <w:vAlign w:val="center"/>
          </w:tcPr>
          <w:p w14:paraId="2C049682"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Pr>
                <w:rFonts w:ascii="Times New Roman" w:hAnsi="Times New Roman"/>
                <w:noProof/>
                <w:sz w:val="25"/>
                <w:szCs w:val="25"/>
                <w:lang w:val="vi-VN" w:eastAsia="en-GB"/>
              </w:rPr>
              <w:t>1</w:t>
            </w:r>
          </w:p>
        </w:tc>
        <w:tc>
          <w:tcPr>
            <w:tcW w:w="1080" w:type="dxa"/>
            <w:vAlign w:val="center"/>
          </w:tcPr>
          <w:p w14:paraId="470EC6ED"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Pr>
                <w:rFonts w:ascii="Times New Roman" w:hAnsi="Times New Roman"/>
                <w:noProof/>
                <w:sz w:val="25"/>
                <w:szCs w:val="25"/>
                <w:lang w:val="vi-VN" w:eastAsia="en-GB"/>
              </w:rPr>
              <w:t>1</w:t>
            </w:r>
          </w:p>
        </w:tc>
        <w:tc>
          <w:tcPr>
            <w:tcW w:w="1170" w:type="dxa"/>
            <w:vAlign w:val="center"/>
          </w:tcPr>
          <w:p w14:paraId="1CF259CD"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218" w:type="dxa"/>
            <w:vAlign w:val="center"/>
          </w:tcPr>
          <w:p w14:paraId="186BCFF0"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D426E2">
              <w:rPr>
                <w:rFonts w:ascii="Times New Roman" w:hAnsi="Times New Roman"/>
                <w:noProof/>
                <w:lang w:val="vi-VN" w:eastAsia="en-GB"/>
              </w:rPr>
              <w:t>CB kiêm nhiệm</w:t>
            </w:r>
          </w:p>
        </w:tc>
      </w:tr>
      <w:tr w:rsidR="00A43251" w:rsidRPr="00EB3A0F" w14:paraId="706326EE" w14:textId="77777777" w:rsidTr="00C0318F">
        <w:trPr>
          <w:trHeight w:val="20"/>
        </w:trPr>
        <w:tc>
          <w:tcPr>
            <w:tcW w:w="877" w:type="dxa"/>
            <w:vAlign w:val="center"/>
          </w:tcPr>
          <w:p w14:paraId="6B322CCC"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Pr>
                <w:rFonts w:ascii="Times New Roman" w:hAnsi="Times New Roman"/>
                <w:noProof/>
                <w:sz w:val="25"/>
                <w:szCs w:val="25"/>
                <w:lang w:val="vi-VN" w:eastAsia="en-GB"/>
              </w:rPr>
              <w:t>8</w:t>
            </w:r>
          </w:p>
        </w:tc>
        <w:tc>
          <w:tcPr>
            <w:tcW w:w="1710" w:type="dxa"/>
            <w:vAlign w:val="center"/>
          </w:tcPr>
          <w:p w14:paraId="7EED80F9" w14:textId="77777777" w:rsidR="00A43251" w:rsidRPr="00D426E2"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vi-VN" w:eastAsia="en-GB"/>
              </w:rPr>
            </w:pPr>
            <w:r>
              <w:rPr>
                <w:rFonts w:ascii="Times New Roman" w:hAnsi="Times New Roman"/>
                <w:noProof/>
                <w:sz w:val="25"/>
                <w:szCs w:val="25"/>
                <w:lang w:val="vi-VN" w:eastAsia="en-GB"/>
              </w:rPr>
              <w:t>TT Bất động sản</w:t>
            </w:r>
          </w:p>
        </w:tc>
        <w:tc>
          <w:tcPr>
            <w:tcW w:w="1980" w:type="dxa"/>
            <w:vAlign w:val="center"/>
          </w:tcPr>
          <w:p w14:paraId="7879BBD3" w14:textId="77777777" w:rsidR="00A43251" w:rsidRPr="00D426E2"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vi-VN" w:eastAsia="en-GB"/>
              </w:rPr>
            </w:pPr>
            <w:r>
              <w:rPr>
                <w:rFonts w:ascii="Times New Roman" w:hAnsi="Times New Roman"/>
                <w:noProof/>
                <w:sz w:val="25"/>
                <w:szCs w:val="25"/>
                <w:lang w:val="vi-VN" w:eastAsia="en-GB"/>
              </w:rPr>
              <w:t>Giám đốc</w:t>
            </w:r>
          </w:p>
        </w:tc>
        <w:tc>
          <w:tcPr>
            <w:tcW w:w="1350" w:type="dxa"/>
            <w:vAlign w:val="center"/>
          </w:tcPr>
          <w:p w14:paraId="71279917"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Pr>
                <w:rFonts w:ascii="Times New Roman" w:hAnsi="Times New Roman"/>
                <w:noProof/>
                <w:sz w:val="25"/>
                <w:szCs w:val="25"/>
                <w:lang w:val="vi-VN" w:eastAsia="en-GB"/>
              </w:rPr>
              <w:t>1</w:t>
            </w:r>
          </w:p>
        </w:tc>
        <w:tc>
          <w:tcPr>
            <w:tcW w:w="1080" w:type="dxa"/>
            <w:vAlign w:val="center"/>
          </w:tcPr>
          <w:p w14:paraId="172908E9"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Pr>
                <w:rFonts w:ascii="Times New Roman" w:hAnsi="Times New Roman"/>
                <w:noProof/>
                <w:sz w:val="25"/>
                <w:szCs w:val="25"/>
                <w:lang w:val="vi-VN" w:eastAsia="en-GB"/>
              </w:rPr>
              <w:t>1</w:t>
            </w:r>
          </w:p>
        </w:tc>
        <w:tc>
          <w:tcPr>
            <w:tcW w:w="1170" w:type="dxa"/>
            <w:vAlign w:val="center"/>
          </w:tcPr>
          <w:p w14:paraId="1C47885F"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218" w:type="dxa"/>
            <w:vAlign w:val="center"/>
          </w:tcPr>
          <w:p w14:paraId="7F47610D"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D426E2">
              <w:rPr>
                <w:rFonts w:ascii="Times New Roman" w:hAnsi="Times New Roman"/>
                <w:noProof/>
                <w:lang w:val="vi-VN" w:eastAsia="en-GB"/>
              </w:rPr>
              <w:t>CB kiêm nhiệm</w:t>
            </w:r>
          </w:p>
        </w:tc>
      </w:tr>
      <w:tr w:rsidR="00A43251" w:rsidRPr="00EB3A0F" w14:paraId="111B448E" w14:textId="77777777" w:rsidTr="00C0318F">
        <w:trPr>
          <w:trHeight w:val="20"/>
        </w:trPr>
        <w:tc>
          <w:tcPr>
            <w:tcW w:w="877" w:type="dxa"/>
            <w:vAlign w:val="center"/>
          </w:tcPr>
          <w:p w14:paraId="26D9785E"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Pr>
                <w:rFonts w:ascii="Times New Roman" w:hAnsi="Times New Roman"/>
                <w:noProof/>
                <w:sz w:val="25"/>
                <w:szCs w:val="25"/>
                <w:lang w:val="vi-VN" w:eastAsia="en-GB"/>
              </w:rPr>
              <w:t>9</w:t>
            </w:r>
          </w:p>
        </w:tc>
        <w:tc>
          <w:tcPr>
            <w:tcW w:w="1710" w:type="dxa"/>
            <w:vAlign w:val="center"/>
          </w:tcPr>
          <w:p w14:paraId="7FEB6405" w14:textId="77777777" w:rsidR="00A43251" w:rsidRPr="00D426E2"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vi-VN" w:eastAsia="en-GB"/>
              </w:rPr>
            </w:pPr>
            <w:r>
              <w:rPr>
                <w:rFonts w:ascii="Times New Roman" w:hAnsi="Times New Roman"/>
                <w:noProof/>
                <w:sz w:val="25"/>
                <w:szCs w:val="25"/>
                <w:lang w:val="vi-VN" w:eastAsia="en-GB"/>
              </w:rPr>
              <w:t>TT Bao bì</w:t>
            </w:r>
          </w:p>
        </w:tc>
        <w:tc>
          <w:tcPr>
            <w:tcW w:w="1980" w:type="dxa"/>
            <w:vAlign w:val="center"/>
          </w:tcPr>
          <w:p w14:paraId="046904AA" w14:textId="77777777" w:rsidR="00A43251" w:rsidRPr="00D426E2"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vi-VN" w:eastAsia="en-GB"/>
              </w:rPr>
            </w:pPr>
            <w:r>
              <w:rPr>
                <w:rFonts w:ascii="Times New Roman" w:hAnsi="Times New Roman"/>
                <w:noProof/>
                <w:sz w:val="25"/>
                <w:szCs w:val="25"/>
                <w:lang w:val="vi-VN" w:eastAsia="en-GB"/>
              </w:rPr>
              <w:t>Giám đốc</w:t>
            </w:r>
          </w:p>
        </w:tc>
        <w:tc>
          <w:tcPr>
            <w:tcW w:w="1350" w:type="dxa"/>
            <w:vAlign w:val="center"/>
          </w:tcPr>
          <w:p w14:paraId="4BE49026"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Pr>
                <w:rFonts w:ascii="Times New Roman" w:hAnsi="Times New Roman"/>
                <w:noProof/>
                <w:sz w:val="25"/>
                <w:szCs w:val="25"/>
                <w:lang w:val="vi-VN" w:eastAsia="en-GB"/>
              </w:rPr>
              <w:t>1</w:t>
            </w:r>
          </w:p>
        </w:tc>
        <w:tc>
          <w:tcPr>
            <w:tcW w:w="1080" w:type="dxa"/>
            <w:vAlign w:val="center"/>
          </w:tcPr>
          <w:p w14:paraId="1A7AE9F5"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Pr>
                <w:rFonts w:ascii="Times New Roman" w:hAnsi="Times New Roman"/>
                <w:noProof/>
                <w:sz w:val="25"/>
                <w:szCs w:val="25"/>
                <w:lang w:val="vi-VN" w:eastAsia="en-GB"/>
              </w:rPr>
              <w:t>1</w:t>
            </w:r>
          </w:p>
        </w:tc>
        <w:tc>
          <w:tcPr>
            <w:tcW w:w="1170" w:type="dxa"/>
            <w:vAlign w:val="center"/>
          </w:tcPr>
          <w:p w14:paraId="786E21E9"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218" w:type="dxa"/>
            <w:vAlign w:val="center"/>
          </w:tcPr>
          <w:p w14:paraId="3417D38B"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D426E2">
              <w:rPr>
                <w:rFonts w:ascii="Times New Roman" w:hAnsi="Times New Roman"/>
                <w:noProof/>
                <w:lang w:val="vi-VN" w:eastAsia="en-GB"/>
              </w:rPr>
              <w:t>CB kiêm nhiệm</w:t>
            </w:r>
          </w:p>
        </w:tc>
      </w:tr>
      <w:tr w:rsidR="00A43251" w:rsidRPr="00EB3A0F" w14:paraId="2312DAF3" w14:textId="77777777" w:rsidTr="00C0318F">
        <w:trPr>
          <w:trHeight w:val="20"/>
        </w:trPr>
        <w:tc>
          <w:tcPr>
            <w:tcW w:w="877" w:type="dxa"/>
            <w:vAlign w:val="center"/>
          </w:tcPr>
          <w:p w14:paraId="5E21B2E2"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Pr>
                <w:rFonts w:ascii="Times New Roman" w:hAnsi="Times New Roman"/>
                <w:noProof/>
                <w:sz w:val="25"/>
                <w:szCs w:val="25"/>
                <w:lang w:val="vi-VN" w:eastAsia="en-GB"/>
              </w:rPr>
              <w:t>10</w:t>
            </w:r>
          </w:p>
        </w:tc>
        <w:tc>
          <w:tcPr>
            <w:tcW w:w="1710" w:type="dxa"/>
            <w:vAlign w:val="center"/>
          </w:tcPr>
          <w:p w14:paraId="4DD863E3" w14:textId="77777777" w:rsidR="00A43251" w:rsidRPr="00D426E2"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vi-VN" w:eastAsia="en-GB"/>
              </w:rPr>
            </w:pPr>
            <w:r>
              <w:rPr>
                <w:rFonts w:ascii="Times New Roman" w:hAnsi="Times New Roman"/>
                <w:noProof/>
                <w:sz w:val="25"/>
                <w:szCs w:val="25"/>
                <w:lang w:val="vi-VN" w:eastAsia="en-GB"/>
              </w:rPr>
              <w:t>XN Thủ đô</w:t>
            </w:r>
          </w:p>
        </w:tc>
        <w:tc>
          <w:tcPr>
            <w:tcW w:w="1980" w:type="dxa"/>
            <w:vAlign w:val="center"/>
          </w:tcPr>
          <w:p w14:paraId="017CE8DD" w14:textId="77777777" w:rsidR="00A43251" w:rsidRPr="00D426E2"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vi-VN" w:eastAsia="en-GB"/>
              </w:rPr>
            </w:pPr>
            <w:r>
              <w:rPr>
                <w:rFonts w:ascii="Times New Roman" w:hAnsi="Times New Roman"/>
                <w:noProof/>
                <w:sz w:val="25"/>
                <w:szCs w:val="25"/>
                <w:lang w:val="vi-VN" w:eastAsia="en-GB"/>
              </w:rPr>
              <w:t>Giám đốc</w:t>
            </w:r>
          </w:p>
        </w:tc>
        <w:tc>
          <w:tcPr>
            <w:tcW w:w="1350" w:type="dxa"/>
            <w:vAlign w:val="center"/>
          </w:tcPr>
          <w:p w14:paraId="2FFE2141"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Pr>
                <w:rFonts w:ascii="Times New Roman" w:hAnsi="Times New Roman"/>
                <w:noProof/>
                <w:sz w:val="25"/>
                <w:szCs w:val="25"/>
                <w:lang w:val="vi-VN" w:eastAsia="en-GB"/>
              </w:rPr>
              <w:t>1</w:t>
            </w:r>
          </w:p>
        </w:tc>
        <w:tc>
          <w:tcPr>
            <w:tcW w:w="1080" w:type="dxa"/>
            <w:vAlign w:val="center"/>
          </w:tcPr>
          <w:p w14:paraId="434E9295" w14:textId="77777777" w:rsidR="00A43251" w:rsidRPr="00D426E2" w:rsidRDefault="00A43251" w:rsidP="00F404C7">
            <w:pPr>
              <w:pStyle w:val="ListParagraph"/>
              <w:tabs>
                <w:tab w:val="left" w:pos="0"/>
              </w:tabs>
              <w:spacing w:before="0" w:after="0" w:line="240" w:lineRule="auto"/>
              <w:ind w:left="0" w:firstLine="0"/>
              <w:jc w:val="center"/>
              <w:rPr>
                <w:rFonts w:ascii="Times New Roman" w:hAnsi="Times New Roman"/>
                <w:noProof/>
                <w:sz w:val="25"/>
                <w:szCs w:val="25"/>
                <w:lang w:val="vi-VN" w:eastAsia="en-GB"/>
              </w:rPr>
            </w:pPr>
            <w:r>
              <w:rPr>
                <w:rFonts w:ascii="Times New Roman" w:hAnsi="Times New Roman"/>
                <w:noProof/>
                <w:sz w:val="25"/>
                <w:szCs w:val="25"/>
                <w:lang w:val="vi-VN" w:eastAsia="en-GB"/>
              </w:rPr>
              <w:t>1</w:t>
            </w:r>
          </w:p>
        </w:tc>
        <w:tc>
          <w:tcPr>
            <w:tcW w:w="1170" w:type="dxa"/>
            <w:vAlign w:val="center"/>
          </w:tcPr>
          <w:p w14:paraId="385A268C"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p>
        </w:tc>
        <w:tc>
          <w:tcPr>
            <w:tcW w:w="1218" w:type="dxa"/>
            <w:vAlign w:val="center"/>
          </w:tcPr>
          <w:p w14:paraId="7585A4DE" w14:textId="77777777" w:rsidR="00A43251" w:rsidRPr="00EB3A0F" w:rsidRDefault="00A43251" w:rsidP="00F404C7">
            <w:pPr>
              <w:pStyle w:val="ListParagraph"/>
              <w:tabs>
                <w:tab w:val="left" w:pos="0"/>
              </w:tabs>
              <w:spacing w:before="0" w:after="0" w:line="240" w:lineRule="auto"/>
              <w:ind w:left="0" w:firstLine="0"/>
              <w:jc w:val="left"/>
              <w:rPr>
                <w:rFonts w:ascii="Times New Roman" w:hAnsi="Times New Roman"/>
                <w:noProof/>
                <w:sz w:val="25"/>
                <w:szCs w:val="25"/>
                <w:lang w:val="en-GB" w:eastAsia="en-GB"/>
              </w:rPr>
            </w:pPr>
            <w:r w:rsidRPr="00D426E2">
              <w:rPr>
                <w:rFonts w:ascii="Times New Roman" w:hAnsi="Times New Roman"/>
                <w:noProof/>
                <w:lang w:val="vi-VN" w:eastAsia="en-GB"/>
              </w:rPr>
              <w:t>CB kiêm nhiệm</w:t>
            </w:r>
          </w:p>
        </w:tc>
      </w:tr>
    </w:tbl>
    <w:p w14:paraId="1E51B960" w14:textId="77777777" w:rsidR="00CC20E4" w:rsidRPr="005810B9" w:rsidRDefault="00CC20E4" w:rsidP="008735BD">
      <w:pPr>
        <w:tabs>
          <w:tab w:val="left" w:pos="0"/>
        </w:tabs>
        <w:spacing w:before="0" w:after="120"/>
        <w:ind w:left="0" w:firstLine="0"/>
        <w:rPr>
          <w:rFonts w:cs="Times New Roman"/>
          <w:b/>
          <w:noProof/>
          <w:sz w:val="25"/>
          <w:szCs w:val="25"/>
          <w:lang w:val="en-GB" w:eastAsia="en-GB"/>
        </w:rPr>
      </w:pPr>
    </w:p>
    <w:p w14:paraId="7316C745" w14:textId="76CF77F9" w:rsidR="0014506D" w:rsidRPr="005810B9" w:rsidRDefault="0014506D" w:rsidP="0014506D">
      <w:pPr>
        <w:tabs>
          <w:tab w:val="left" w:pos="0"/>
        </w:tabs>
        <w:spacing w:before="0" w:after="120"/>
        <w:ind w:left="0" w:firstLine="0"/>
        <w:jc w:val="center"/>
        <w:rPr>
          <w:rFonts w:cs="Times New Roman"/>
          <w:noProof/>
          <w:color w:val="000000" w:themeColor="text1"/>
          <w:sz w:val="25"/>
          <w:szCs w:val="25"/>
          <w:lang w:val="en-GB" w:eastAsia="en-GB"/>
        </w:rPr>
      </w:pPr>
      <w:r w:rsidRPr="005810B9">
        <w:rPr>
          <w:rFonts w:cs="Times New Roman"/>
          <w:b/>
          <w:noProof/>
          <w:sz w:val="25"/>
          <w:szCs w:val="25"/>
          <w:lang w:val="en-GB" w:eastAsia="en-GB"/>
        </w:rPr>
        <w:t>PHẦN II</w:t>
      </w:r>
    </w:p>
    <w:p w14:paraId="4BE790E3" w14:textId="3B827856" w:rsidR="0014506D" w:rsidRPr="005810B9" w:rsidRDefault="0014506D" w:rsidP="0014506D">
      <w:pPr>
        <w:pStyle w:val="ListParagraph"/>
        <w:tabs>
          <w:tab w:val="left" w:pos="0"/>
        </w:tabs>
        <w:spacing w:before="0" w:after="120" w:line="240" w:lineRule="auto"/>
        <w:ind w:left="0" w:firstLine="0"/>
        <w:jc w:val="center"/>
        <w:rPr>
          <w:rFonts w:ascii="Times New Roman" w:hAnsi="Times New Roman"/>
          <w:b/>
          <w:noProof/>
          <w:sz w:val="25"/>
          <w:szCs w:val="25"/>
          <w:lang w:val="en-GB" w:eastAsia="en-GB"/>
        </w:rPr>
      </w:pPr>
      <w:r w:rsidRPr="005810B9">
        <w:rPr>
          <w:rFonts w:ascii="Times New Roman" w:hAnsi="Times New Roman"/>
          <w:b/>
          <w:noProof/>
          <w:sz w:val="25"/>
          <w:szCs w:val="25"/>
          <w:lang w:val="en-GB" w:eastAsia="en-GB"/>
        </w:rPr>
        <w:t>MỤC TIÊU &amp; KẾ HOẠCH KINH DOANH NĂM 202</w:t>
      </w:r>
      <w:r w:rsidR="00CC20E4" w:rsidRPr="005810B9">
        <w:rPr>
          <w:rFonts w:ascii="Times New Roman" w:hAnsi="Times New Roman"/>
          <w:b/>
          <w:noProof/>
          <w:sz w:val="25"/>
          <w:szCs w:val="25"/>
          <w:lang w:val="en-GB" w:eastAsia="en-GB"/>
        </w:rPr>
        <w:t>2</w:t>
      </w:r>
    </w:p>
    <w:p w14:paraId="0DAE20D2" w14:textId="570D347E" w:rsidR="0014506D" w:rsidRPr="005810B9" w:rsidRDefault="0014506D" w:rsidP="00CC20E4">
      <w:pPr>
        <w:spacing w:before="0" w:after="120"/>
        <w:ind w:left="0" w:firstLine="0"/>
        <w:jc w:val="left"/>
        <w:rPr>
          <w:rFonts w:eastAsia="Times New Roman" w:cs="Times New Roman"/>
          <w:b/>
          <w:sz w:val="25"/>
          <w:szCs w:val="25"/>
          <w:lang w:val="en-GB" w:eastAsia="vi-VN"/>
        </w:rPr>
      </w:pPr>
      <w:r w:rsidRPr="005810B9">
        <w:rPr>
          <w:rFonts w:eastAsia="Times New Roman" w:cs="Times New Roman"/>
          <w:b/>
          <w:sz w:val="25"/>
          <w:szCs w:val="25"/>
          <w:lang w:val="en-GB" w:eastAsia="vi-VN"/>
        </w:rPr>
        <w:t>I. Mục tiêu, kế hoạch hành động năm 202</w:t>
      </w:r>
      <w:r w:rsidR="00CC20E4" w:rsidRPr="005810B9">
        <w:rPr>
          <w:rFonts w:eastAsia="Times New Roman" w:cs="Times New Roman"/>
          <w:b/>
          <w:sz w:val="25"/>
          <w:szCs w:val="25"/>
          <w:lang w:val="en-GB" w:eastAsia="vi-VN"/>
        </w:rPr>
        <w:t>2</w:t>
      </w:r>
    </w:p>
    <w:p w14:paraId="6C2DCF49" w14:textId="77777777" w:rsidR="00904374" w:rsidRDefault="0014506D" w:rsidP="00CC20E4">
      <w:pPr>
        <w:spacing w:before="0" w:after="120"/>
        <w:ind w:left="0" w:firstLine="0"/>
        <w:jc w:val="left"/>
        <w:rPr>
          <w:rFonts w:eastAsia="Times New Roman" w:cs="Times New Roman"/>
          <w:b/>
          <w:sz w:val="25"/>
          <w:szCs w:val="25"/>
          <w:lang w:val="en-GB" w:eastAsia="vi-VN"/>
        </w:rPr>
      </w:pPr>
      <w:r w:rsidRPr="005810B9">
        <w:rPr>
          <w:rFonts w:eastAsia="Times New Roman" w:cs="Times New Roman"/>
          <w:b/>
          <w:sz w:val="25"/>
          <w:szCs w:val="25"/>
          <w:lang w:val="en-GB" w:eastAsia="vi-VN"/>
        </w:rPr>
        <w:t xml:space="preserve">1. Chỉ tiêu </w:t>
      </w:r>
      <w:r w:rsidR="00B20801" w:rsidRPr="005810B9">
        <w:rPr>
          <w:rFonts w:eastAsia="Times New Roman" w:cs="Times New Roman"/>
          <w:b/>
          <w:sz w:val="25"/>
          <w:szCs w:val="25"/>
          <w:lang w:val="en-GB" w:eastAsia="vi-VN"/>
        </w:rPr>
        <w:t>sản xuất kinh doanh</w:t>
      </w:r>
      <w:r w:rsidRPr="005810B9">
        <w:rPr>
          <w:rFonts w:eastAsia="Times New Roman" w:cs="Times New Roman"/>
          <w:b/>
          <w:sz w:val="25"/>
          <w:szCs w:val="25"/>
          <w:lang w:val="en-GB" w:eastAsia="vi-VN"/>
        </w:rPr>
        <w:t>:</w:t>
      </w:r>
    </w:p>
    <w:tbl>
      <w:tblPr>
        <w:tblW w:w="9260" w:type="dxa"/>
        <w:tblInd w:w="93" w:type="dxa"/>
        <w:tblLook w:val="04A0" w:firstRow="1" w:lastRow="0" w:firstColumn="1" w:lastColumn="0" w:noHBand="0" w:noVBand="1"/>
      </w:tblPr>
      <w:tblGrid>
        <w:gridCol w:w="640"/>
        <w:gridCol w:w="3928"/>
        <w:gridCol w:w="956"/>
        <w:gridCol w:w="1140"/>
        <w:gridCol w:w="1240"/>
        <w:gridCol w:w="1356"/>
      </w:tblGrid>
      <w:tr w:rsidR="00A70581" w:rsidRPr="00A70581" w14:paraId="5CB4BEC7" w14:textId="77777777" w:rsidTr="00A70581">
        <w:trPr>
          <w:trHeight w:val="20"/>
          <w:tblHeader/>
        </w:trPr>
        <w:tc>
          <w:tcPr>
            <w:tcW w:w="64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1A88B8A" w14:textId="77777777" w:rsidR="00A70581" w:rsidRPr="00A70581" w:rsidRDefault="00A70581" w:rsidP="00A70581">
            <w:pPr>
              <w:spacing w:before="0"/>
              <w:ind w:left="0" w:firstLine="0"/>
              <w:jc w:val="center"/>
              <w:rPr>
                <w:rFonts w:eastAsia="Times New Roman" w:cs="Times New Roman"/>
                <w:b/>
                <w:bCs/>
                <w:color w:val="000000"/>
                <w:sz w:val="24"/>
                <w:szCs w:val="24"/>
              </w:rPr>
            </w:pPr>
            <w:r w:rsidRPr="00A70581">
              <w:rPr>
                <w:rFonts w:eastAsia="Times New Roman" w:cs="Times New Roman"/>
                <w:b/>
                <w:bCs/>
                <w:color w:val="000000"/>
                <w:sz w:val="24"/>
                <w:szCs w:val="24"/>
              </w:rPr>
              <w:t>TT</w:t>
            </w:r>
          </w:p>
        </w:tc>
        <w:tc>
          <w:tcPr>
            <w:tcW w:w="3980" w:type="dxa"/>
            <w:tcBorders>
              <w:top w:val="single" w:sz="4" w:space="0" w:color="auto"/>
              <w:left w:val="nil"/>
              <w:bottom w:val="single" w:sz="4" w:space="0" w:color="auto"/>
              <w:right w:val="single" w:sz="4" w:space="0" w:color="auto"/>
            </w:tcBorders>
            <w:shd w:val="clear" w:color="000000" w:fill="FFC000"/>
            <w:vAlign w:val="center"/>
            <w:hideMark/>
          </w:tcPr>
          <w:p w14:paraId="49FE2132" w14:textId="77777777" w:rsidR="00A70581" w:rsidRPr="00A70581" w:rsidRDefault="00A70581" w:rsidP="00A70581">
            <w:pPr>
              <w:spacing w:before="0"/>
              <w:ind w:left="0" w:firstLine="0"/>
              <w:jc w:val="center"/>
              <w:rPr>
                <w:rFonts w:eastAsia="Times New Roman" w:cs="Times New Roman"/>
                <w:b/>
                <w:bCs/>
                <w:color w:val="000000"/>
                <w:sz w:val="24"/>
                <w:szCs w:val="24"/>
              </w:rPr>
            </w:pPr>
            <w:r w:rsidRPr="00A70581">
              <w:rPr>
                <w:rFonts w:eastAsia="Times New Roman" w:cs="Times New Roman"/>
                <w:b/>
                <w:bCs/>
                <w:color w:val="000000"/>
                <w:sz w:val="24"/>
                <w:szCs w:val="24"/>
              </w:rPr>
              <w:t>Hạng mục nội dung</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14:paraId="354C62DE" w14:textId="77777777" w:rsidR="00A70581" w:rsidRPr="00A70581" w:rsidRDefault="00A70581" w:rsidP="00A70581">
            <w:pPr>
              <w:spacing w:before="0"/>
              <w:ind w:left="0" w:firstLine="0"/>
              <w:jc w:val="center"/>
              <w:rPr>
                <w:rFonts w:eastAsia="Times New Roman" w:cs="Times New Roman"/>
                <w:b/>
                <w:bCs/>
                <w:color w:val="000000"/>
                <w:sz w:val="24"/>
                <w:szCs w:val="24"/>
              </w:rPr>
            </w:pPr>
            <w:r w:rsidRPr="00A70581">
              <w:rPr>
                <w:rFonts w:eastAsia="Times New Roman" w:cs="Times New Roman"/>
                <w:b/>
                <w:bCs/>
                <w:color w:val="000000"/>
                <w:sz w:val="24"/>
                <w:szCs w:val="24"/>
              </w:rPr>
              <w:t>Đơn vị tính</w:t>
            </w:r>
          </w:p>
        </w:tc>
        <w:tc>
          <w:tcPr>
            <w:tcW w:w="1140" w:type="dxa"/>
            <w:tcBorders>
              <w:top w:val="single" w:sz="4" w:space="0" w:color="auto"/>
              <w:left w:val="nil"/>
              <w:bottom w:val="single" w:sz="4" w:space="0" w:color="auto"/>
              <w:right w:val="single" w:sz="4" w:space="0" w:color="auto"/>
            </w:tcBorders>
            <w:shd w:val="clear" w:color="000000" w:fill="FFC000"/>
            <w:vAlign w:val="center"/>
            <w:hideMark/>
          </w:tcPr>
          <w:p w14:paraId="4E79A11C" w14:textId="77777777" w:rsidR="00A70581" w:rsidRPr="00A70581" w:rsidRDefault="00A70581" w:rsidP="00A70581">
            <w:pPr>
              <w:spacing w:before="0"/>
              <w:ind w:left="0" w:firstLine="0"/>
              <w:jc w:val="center"/>
              <w:rPr>
                <w:rFonts w:eastAsia="Times New Roman" w:cs="Times New Roman"/>
                <w:b/>
                <w:bCs/>
                <w:color w:val="000000"/>
                <w:sz w:val="24"/>
                <w:szCs w:val="24"/>
              </w:rPr>
            </w:pPr>
            <w:r w:rsidRPr="00A70581">
              <w:rPr>
                <w:rFonts w:eastAsia="Times New Roman" w:cs="Times New Roman"/>
                <w:b/>
                <w:bCs/>
                <w:color w:val="000000"/>
                <w:sz w:val="24"/>
                <w:szCs w:val="24"/>
              </w:rPr>
              <w:t>KH năm</w:t>
            </w:r>
            <w:r w:rsidRPr="00A70581">
              <w:rPr>
                <w:rFonts w:eastAsia="Times New Roman" w:cs="Times New Roman"/>
                <w:b/>
                <w:bCs/>
                <w:color w:val="FF0000"/>
                <w:sz w:val="24"/>
                <w:szCs w:val="24"/>
              </w:rPr>
              <w:t xml:space="preserve"> </w:t>
            </w:r>
            <w:r w:rsidRPr="00A70581">
              <w:rPr>
                <w:rFonts w:eastAsia="Times New Roman" w:cs="Times New Roman"/>
                <w:b/>
                <w:bCs/>
                <w:color w:val="000000"/>
                <w:sz w:val="24"/>
                <w:szCs w:val="24"/>
              </w:rPr>
              <w:t xml:space="preserve">2022 </w:t>
            </w:r>
          </w:p>
        </w:tc>
        <w:tc>
          <w:tcPr>
            <w:tcW w:w="1240" w:type="dxa"/>
            <w:tcBorders>
              <w:top w:val="single" w:sz="4" w:space="0" w:color="auto"/>
              <w:left w:val="nil"/>
              <w:bottom w:val="single" w:sz="4" w:space="0" w:color="auto"/>
              <w:right w:val="single" w:sz="4" w:space="0" w:color="auto"/>
            </w:tcBorders>
            <w:shd w:val="clear" w:color="000000" w:fill="FFC000"/>
            <w:vAlign w:val="center"/>
            <w:hideMark/>
          </w:tcPr>
          <w:p w14:paraId="2B268D6F" w14:textId="77777777" w:rsidR="00A70581" w:rsidRPr="00A70581" w:rsidRDefault="00A70581" w:rsidP="00A70581">
            <w:pPr>
              <w:spacing w:before="0"/>
              <w:ind w:left="0" w:firstLine="0"/>
              <w:jc w:val="center"/>
              <w:rPr>
                <w:rFonts w:eastAsia="Times New Roman" w:cs="Times New Roman"/>
                <w:b/>
                <w:bCs/>
                <w:color w:val="000000"/>
                <w:sz w:val="24"/>
                <w:szCs w:val="24"/>
              </w:rPr>
            </w:pPr>
            <w:r w:rsidRPr="00A70581">
              <w:rPr>
                <w:rFonts w:eastAsia="Times New Roman" w:cs="Times New Roman"/>
                <w:b/>
                <w:bCs/>
                <w:color w:val="000000"/>
                <w:sz w:val="24"/>
                <w:szCs w:val="24"/>
              </w:rPr>
              <w:t>Thực hiện năm 2021</w:t>
            </w:r>
          </w:p>
        </w:tc>
        <w:tc>
          <w:tcPr>
            <w:tcW w:w="1300" w:type="dxa"/>
            <w:tcBorders>
              <w:top w:val="single" w:sz="4" w:space="0" w:color="auto"/>
              <w:left w:val="nil"/>
              <w:bottom w:val="single" w:sz="4" w:space="0" w:color="auto"/>
              <w:right w:val="single" w:sz="4" w:space="0" w:color="auto"/>
            </w:tcBorders>
            <w:shd w:val="clear" w:color="000000" w:fill="FFC000"/>
            <w:vAlign w:val="center"/>
            <w:hideMark/>
          </w:tcPr>
          <w:p w14:paraId="010CA223" w14:textId="77777777" w:rsidR="00A70581" w:rsidRPr="00A70581" w:rsidRDefault="00A70581" w:rsidP="00A70581">
            <w:pPr>
              <w:spacing w:before="0"/>
              <w:ind w:left="0" w:firstLine="0"/>
              <w:jc w:val="center"/>
              <w:rPr>
                <w:rFonts w:eastAsia="Times New Roman" w:cs="Times New Roman"/>
                <w:b/>
                <w:bCs/>
                <w:color w:val="000000"/>
                <w:sz w:val="24"/>
                <w:szCs w:val="24"/>
              </w:rPr>
            </w:pPr>
            <w:r w:rsidRPr="00A70581">
              <w:rPr>
                <w:rFonts w:eastAsia="Times New Roman" w:cs="Times New Roman"/>
                <w:b/>
                <w:bCs/>
                <w:color w:val="000000"/>
                <w:sz w:val="24"/>
                <w:szCs w:val="24"/>
              </w:rPr>
              <w:t>% Tăng giảm so với năm 2021</w:t>
            </w:r>
          </w:p>
        </w:tc>
      </w:tr>
      <w:tr w:rsidR="00A70581" w:rsidRPr="00A70581" w14:paraId="7A701FDF" w14:textId="77777777" w:rsidTr="00A7058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07BCA0" w14:textId="77777777" w:rsidR="00A70581" w:rsidRPr="00A70581" w:rsidRDefault="00A70581" w:rsidP="00A70581">
            <w:pPr>
              <w:spacing w:before="0"/>
              <w:ind w:left="0" w:firstLine="0"/>
              <w:jc w:val="center"/>
              <w:rPr>
                <w:rFonts w:eastAsia="Times New Roman" w:cs="Times New Roman"/>
                <w:b/>
                <w:bCs/>
                <w:color w:val="000000"/>
                <w:sz w:val="24"/>
                <w:szCs w:val="24"/>
              </w:rPr>
            </w:pPr>
            <w:r w:rsidRPr="00A70581">
              <w:rPr>
                <w:rFonts w:eastAsia="Times New Roman" w:cs="Times New Roman"/>
                <w:b/>
                <w:bCs/>
                <w:color w:val="000000"/>
                <w:sz w:val="24"/>
                <w:szCs w:val="24"/>
              </w:rPr>
              <w:t>I</w:t>
            </w:r>
          </w:p>
        </w:tc>
        <w:tc>
          <w:tcPr>
            <w:tcW w:w="3980" w:type="dxa"/>
            <w:tcBorders>
              <w:top w:val="nil"/>
              <w:left w:val="nil"/>
              <w:bottom w:val="single" w:sz="4" w:space="0" w:color="auto"/>
              <w:right w:val="single" w:sz="4" w:space="0" w:color="auto"/>
            </w:tcBorders>
            <w:shd w:val="clear" w:color="000000" w:fill="FFFFFF"/>
            <w:vAlign w:val="center"/>
            <w:hideMark/>
          </w:tcPr>
          <w:p w14:paraId="4CDC0D62" w14:textId="77777777" w:rsidR="00A70581" w:rsidRPr="00A70581" w:rsidRDefault="00A70581" w:rsidP="00A70581">
            <w:pPr>
              <w:spacing w:before="0"/>
              <w:ind w:left="0" w:firstLine="0"/>
              <w:rPr>
                <w:rFonts w:eastAsia="Times New Roman" w:cs="Times New Roman"/>
                <w:b/>
                <w:bCs/>
                <w:color w:val="000000"/>
                <w:sz w:val="24"/>
                <w:szCs w:val="24"/>
              </w:rPr>
            </w:pPr>
            <w:r w:rsidRPr="00A70581">
              <w:rPr>
                <w:rFonts w:eastAsia="Times New Roman" w:cs="Times New Roman"/>
                <w:b/>
                <w:bCs/>
                <w:color w:val="000000"/>
                <w:sz w:val="24"/>
                <w:szCs w:val="24"/>
              </w:rPr>
              <w:t>Tổng Doanh thu</w:t>
            </w:r>
          </w:p>
        </w:tc>
        <w:tc>
          <w:tcPr>
            <w:tcW w:w="960" w:type="dxa"/>
            <w:tcBorders>
              <w:top w:val="nil"/>
              <w:left w:val="nil"/>
              <w:bottom w:val="single" w:sz="4" w:space="0" w:color="auto"/>
              <w:right w:val="single" w:sz="4" w:space="0" w:color="auto"/>
            </w:tcBorders>
            <w:shd w:val="clear" w:color="auto" w:fill="auto"/>
            <w:vAlign w:val="center"/>
            <w:hideMark/>
          </w:tcPr>
          <w:p w14:paraId="30FA387A"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Triệu</w:t>
            </w:r>
          </w:p>
        </w:tc>
        <w:tc>
          <w:tcPr>
            <w:tcW w:w="1140" w:type="dxa"/>
            <w:tcBorders>
              <w:top w:val="nil"/>
              <w:left w:val="nil"/>
              <w:bottom w:val="single" w:sz="4" w:space="0" w:color="auto"/>
              <w:right w:val="single" w:sz="4" w:space="0" w:color="auto"/>
            </w:tcBorders>
            <w:shd w:val="clear" w:color="auto" w:fill="auto"/>
            <w:vAlign w:val="center"/>
            <w:hideMark/>
          </w:tcPr>
          <w:p w14:paraId="0A556BED"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48,525.6</w:t>
            </w:r>
          </w:p>
        </w:tc>
        <w:tc>
          <w:tcPr>
            <w:tcW w:w="1240" w:type="dxa"/>
            <w:tcBorders>
              <w:top w:val="nil"/>
              <w:left w:val="nil"/>
              <w:bottom w:val="single" w:sz="4" w:space="0" w:color="auto"/>
              <w:right w:val="single" w:sz="4" w:space="0" w:color="auto"/>
            </w:tcBorders>
            <w:shd w:val="clear" w:color="auto" w:fill="auto"/>
            <w:vAlign w:val="center"/>
            <w:hideMark/>
          </w:tcPr>
          <w:p w14:paraId="0A1A2124"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34,129</w:t>
            </w:r>
          </w:p>
        </w:tc>
        <w:tc>
          <w:tcPr>
            <w:tcW w:w="1300" w:type="dxa"/>
            <w:tcBorders>
              <w:top w:val="nil"/>
              <w:left w:val="nil"/>
              <w:bottom w:val="single" w:sz="4" w:space="0" w:color="auto"/>
              <w:right w:val="single" w:sz="4" w:space="0" w:color="auto"/>
            </w:tcBorders>
            <w:shd w:val="clear" w:color="auto" w:fill="auto"/>
            <w:noWrap/>
            <w:vAlign w:val="center"/>
            <w:hideMark/>
          </w:tcPr>
          <w:p w14:paraId="277624D7"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42.18%</w:t>
            </w:r>
          </w:p>
        </w:tc>
      </w:tr>
      <w:tr w:rsidR="00A70581" w:rsidRPr="00A70581" w14:paraId="3292CE28" w14:textId="77777777" w:rsidTr="00A7058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83B110"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1</w:t>
            </w:r>
          </w:p>
        </w:tc>
        <w:tc>
          <w:tcPr>
            <w:tcW w:w="3980" w:type="dxa"/>
            <w:tcBorders>
              <w:top w:val="nil"/>
              <w:left w:val="nil"/>
              <w:bottom w:val="single" w:sz="4" w:space="0" w:color="auto"/>
              <w:right w:val="single" w:sz="4" w:space="0" w:color="auto"/>
            </w:tcBorders>
            <w:shd w:val="clear" w:color="auto" w:fill="auto"/>
            <w:vAlign w:val="center"/>
            <w:hideMark/>
          </w:tcPr>
          <w:p w14:paraId="692C80D0" w14:textId="77777777" w:rsidR="00A70581" w:rsidRPr="00A70581" w:rsidRDefault="00A70581" w:rsidP="00A70581">
            <w:pPr>
              <w:spacing w:before="0"/>
              <w:ind w:left="0" w:firstLine="0"/>
              <w:rPr>
                <w:rFonts w:eastAsia="Times New Roman" w:cs="Times New Roman"/>
                <w:b/>
                <w:bCs/>
                <w:color w:val="000000"/>
                <w:sz w:val="24"/>
                <w:szCs w:val="24"/>
              </w:rPr>
            </w:pPr>
            <w:r w:rsidRPr="00A70581">
              <w:rPr>
                <w:rFonts w:eastAsia="Times New Roman" w:cs="Times New Roman"/>
                <w:b/>
                <w:bCs/>
                <w:color w:val="000000"/>
                <w:sz w:val="24"/>
                <w:szCs w:val="24"/>
              </w:rPr>
              <w:t xml:space="preserve">Doanh thu bán hàng, cung cấp SP/DV </w:t>
            </w:r>
          </w:p>
        </w:tc>
        <w:tc>
          <w:tcPr>
            <w:tcW w:w="960" w:type="dxa"/>
            <w:tcBorders>
              <w:top w:val="nil"/>
              <w:left w:val="nil"/>
              <w:bottom w:val="single" w:sz="4" w:space="0" w:color="auto"/>
              <w:right w:val="single" w:sz="4" w:space="0" w:color="auto"/>
            </w:tcBorders>
            <w:shd w:val="clear" w:color="auto" w:fill="auto"/>
            <w:vAlign w:val="center"/>
            <w:hideMark/>
          </w:tcPr>
          <w:p w14:paraId="6B5688C5"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71C9EC44"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33,507.6</w:t>
            </w:r>
          </w:p>
        </w:tc>
        <w:tc>
          <w:tcPr>
            <w:tcW w:w="1240" w:type="dxa"/>
            <w:tcBorders>
              <w:top w:val="nil"/>
              <w:left w:val="nil"/>
              <w:bottom w:val="single" w:sz="4" w:space="0" w:color="auto"/>
              <w:right w:val="single" w:sz="4" w:space="0" w:color="auto"/>
            </w:tcBorders>
            <w:shd w:val="clear" w:color="auto" w:fill="auto"/>
            <w:vAlign w:val="center"/>
            <w:hideMark/>
          </w:tcPr>
          <w:p w14:paraId="6A79F2E6"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33,602</w:t>
            </w:r>
          </w:p>
        </w:tc>
        <w:tc>
          <w:tcPr>
            <w:tcW w:w="1300" w:type="dxa"/>
            <w:tcBorders>
              <w:top w:val="nil"/>
              <w:left w:val="nil"/>
              <w:bottom w:val="single" w:sz="4" w:space="0" w:color="auto"/>
              <w:right w:val="single" w:sz="4" w:space="0" w:color="auto"/>
            </w:tcBorders>
            <w:shd w:val="clear" w:color="auto" w:fill="auto"/>
            <w:noWrap/>
            <w:vAlign w:val="center"/>
            <w:hideMark/>
          </w:tcPr>
          <w:p w14:paraId="636847AE"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-0.28%</w:t>
            </w:r>
          </w:p>
        </w:tc>
      </w:tr>
      <w:tr w:rsidR="00A70581" w:rsidRPr="00A70581" w14:paraId="1FC68A39" w14:textId="77777777" w:rsidTr="00A7058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FB963E"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1.1</w:t>
            </w:r>
          </w:p>
        </w:tc>
        <w:tc>
          <w:tcPr>
            <w:tcW w:w="3980" w:type="dxa"/>
            <w:tcBorders>
              <w:top w:val="nil"/>
              <w:left w:val="nil"/>
              <w:bottom w:val="single" w:sz="4" w:space="0" w:color="auto"/>
              <w:right w:val="single" w:sz="4" w:space="0" w:color="auto"/>
            </w:tcBorders>
            <w:shd w:val="clear" w:color="auto" w:fill="auto"/>
            <w:vAlign w:val="center"/>
            <w:hideMark/>
          </w:tcPr>
          <w:p w14:paraId="02BFADD5" w14:textId="77777777" w:rsidR="00A70581" w:rsidRPr="00A70581" w:rsidRDefault="00A70581" w:rsidP="00A70581">
            <w:pPr>
              <w:spacing w:before="0"/>
              <w:ind w:left="0" w:firstLine="0"/>
              <w:jc w:val="left"/>
              <w:rPr>
                <w:rFonts w:eastAsia="Times New Roman" w:cs="Times New Roman"/>
                <w:color w:val="000000"/>
                <w:sz w:val="24"/>
                <w:szCs w:val="24"/>
              </w:rPr>
            </w:pPr>
            <w:r w:rsidRPr="00A70581">
              <w:rPr>
                <w:rFonts w:eastAsia="Times New Roman" w:cs="Times New Roman"/>
                <w:color w:val="000000"/>
                <w:sz w:val="24"/>
                <w:szCs w:val="24"/>
              </w:rPr>
              <w:t xml:space="preserve">Doanh thu hoạt động Bất động sản </w:t>
            </w:r>
          </w:p>
        </w:tc>
        <w:tc>
          <w:tcPr>
            <w:tcW w:w="960" w:type="dxa"/>
            <w:tcBorders>
              <w:top w:val="nil"/>
              <w:left w:val="nil"/>
              <w:bottom w:val="single" w:sz="4" w:space="0" w:color="auto"/>
              <w:right w:val="single" w:sz="4" w:space="0" w:color="auto"/>
            </w:tcBorders>
            <w:shd w:val="clear" w:color="auto" w:fill="auto"/>
            <w:vAlign w:val="center"/>
            <w:hideMark/>
          </w:tcPr>
          <w:p w14:paraId="0E7C67AC"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55A1FA2B"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22,428.0</w:t>
            </w:r>
          </w:p>
        </w:tc>
        <w:tc>
          <w:tcPr>
            <w:tcW w:w="1240" w:type="dxa"/>
            <w:tcBorders>
              <w:top w:val="nil"/>
              <w:left w:val="nil"/>
              <w:bottom w:val="single" w:sz="4" w:space="0" w:color="auto"/>
              <w:right w:val="single" w:sz="4" w:space="0" w:color="auto"/>
            </w:tcBorders>
            <w:shd w:val="clear" w:color="auto" w:fill="auto"/>
            <w:noWrap/>
            <w:vAlign w:val="center"/>
            <w:hideMark/>
          </w:tcPr>
          <w:p w14:paraId="42071571" w14:textId="77777777" w:rsidR="00A70581" w:rsidRPr="00A70581" w:rsidRDefault="00A70581" w:rsidP="00A70581">
            <w:pPr>
              <w:spacing w:before="0"/>
              <w:ind w:left="0" w:firstLine="0"/>
              <w:jc w:val="right"/>
              <w:rPr>
                <w:rFonts w:eastAsia="Times New Roman" w:cs="Times New Roman"/>
                <w:sz w:val="24"/>
                <w:szCs w:val="24"/>
              </w:rPr>
            </w:pPr>
            <w:r w:rsidRPr="00A70581">
              <w:rPr>
                <w:rFonts w:eastAsia="Times New Roman" w:cs="Times New Roman"/>
                <w:sz w:val="24"/>
                <w:szCs w:val="24"/>
              </w:rPr>
              <w:t>20,206</w:t>
            </w:r>
          </w:p>
        </w:tc>
        <w:tc>
          <w:tcPr>
            <w:tcW w:w="1300" w:type="dxa"/>
            <w:tcBorders>
              <w:top w:val="nil"/>
              <w:left w:val="nil"/>
              <w:bottom w:val="single" w:sz="4" w:space="0" w:color="auto"/>
              <w:right w:val="single" w:sz="4" w:space="0" w:color="auto"/>
            </w:tcBorders>
            <w:shd w:val="clear" w:color="auto" w:fill="auto"/>
            <w:noWrap/>
            <w:vAlign w:val="center"/>
            <w:hideMark/>
          </w:tcPr>
          <w:p w14:paraId="24CE7761"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11.00%</w:t>
            </w:r>
          </w:p>
        </w:tc>
      </w:tr>
      <w:tr w:rsidR="00A70581" w:rsidRPr="00A70581" w14:paraId="4AC9506C" w14:textId="77777777" w:rsidTr="00A7058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B17936"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1.2</w:t>
            </w:r>
          </w:p>
        </w:tc>
        <w:tc>
          <w:tcPr>
            <w:tcW w:w="3980" w:type="dxa"/>
            <w:tcBorders>
              <w:top w:val="nil"/>
              <w:left w:val="nil"/>
              <w:bottom w:val="single" w:sz="4" w:space="0" w:color="auto"/>
              <w:right w:val="single" w:sz="4" w:space="0" w:color="auto"/>
            </w:tcBorders>
            <w:shd w:val="clear" w:color="auto" w:fill="auto"/>
            <w:vAlign w:val="center"/>
            <w:hideMark/>
          </w:tcPr>
          <w:p w14:paraId="1983D18E" w14:textId="77777777" w:rsidR="00A70581" w:rsidRPr="00A70581" w:rsidRDefault="00A70581" w:rsidP="00A70581">
            <w:pPr>
              <w:spacing w:before="0"/>
              <w:ind w:left="0" w:firstLine="0"/>
              <w:jc w:val="left"/>
              <w:rPr>
                <w:rFonts w:eastAsia="Times New Roman" w:cs="Times New Roman"/>
                <w:color w:val="000000"/>
                <w:sz w:val="24"/>
                <w:szCs w:val="24"/>
              </w:rPr>
            </w:pPr>
            <w:r w:rsidRPr="00A70581">
              <w:rPr>
                <w:rFonts w:eastAsia="Times New Roman" w:cs="Times New Roman"/>
                <w:color w:val="000000"/>
                <w:sz w:val="24"/>
                <w:szCs w:val="24"/>
              </w:rPr>
              <w:t>Doanh thu Thương mại (Xe máy điện)</w:t>
            </w:r>
          </w:p>
        </w:tc>
        <w:tc>
          <w:tcPr>
            <w:tcW w:w="960" w:type="dxa"/>
            <w:tcBorders>
              <w:top w:val="nil"/>
              <w:left w:val="nil"/>
              <w:bottom w:val="single" w:sz="4" w:space="0" w:color="auto"/>
              <w:right w:val="single" w:sz="4" w:space="0" w:color="auto"/>
            </w:tcBorders>
            <w:shd w:val="clear" w:color="auto" w:fill="auto"/>
            <w:vAlign w:val="center"/>
            <w:hideMark/>
          </w:tcPr>
          <w:p w14:paraId="710AEC41"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4B16783E"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0.0</w:t>
            </w:r>
          </w:p>
        </w:tc>
        <w:tc>
          <w:tcPr>
            <w:tcW w:w="1240" w:type="dxa"/>
            <w:tcBorders>
              <w:top w:val="nil"/>
              <w:left w:val="nil"/>
              <w:bottom w:val="single" w:sz="4" w:space="0" w:color="auto"/>
              <w:right w:val="single" w:sz="4" w:space="0" w:color="auto"/>
            </w:tcBorders>
            <w:shd w:val="clear" w:color="auto" w:fill="auto"/>
            <w:noWrap/>
            <w:vAlign w:val="center"/>
            <w:hideMark/>
          </w:tcPr>
          <w:p w14:paraId="380FBB50"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3,751</w:t>
            </w:r>
          </w:p>
        </w:tc>
        <w:tc>
          <w:tcPr>
            <w:tcW w:w="1300" w:type="dxa"/>
            <w:tcBorders>
              <w:top w:val="nil"/>
              <w:left w:val="nil"/>
              <w:bottom w:val="single" w:sz="4" w:space="0" w:color="auto"/>
              <w:right w:val="single" w:sz="4" w:space="0" w:color="auto"/>
            </w:tcBorders>
            <w:shd w:val="clear" w:color="auto" w:fill="auto"/>
            <w:noWrap/>
            <w:vAlign w:val="center"/>
            <w:hideMark/>
          </w:tcPr>
          <w:p w14:paraId="4E91CF44"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-100.00%</w:t>
            </w:r>
          </w:p>
        </w:tc>
      </w:tr>
      <w:tr w:rsidR="00A70581" w:rsidRPr="00A70581" w14:paraId="0417939F" w14:textId="77777777" w:rsidTr="00A7058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1F2E94"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1.3</w:t>
            </w:r>
          </w:p>
        </w:tc>
        <w:tc>
          <w:tcPr>
            <w:tcW w:w="3980" w:type="dxa"/>
            <w:tcBorders>
              <w:top w:val="nil"/>
              <w:left w:val="nil"/>
              <w:bottom w:val="single" w:sz="4" w:space="0" w:color="auto"/>
              <w:right w:val="single" w:sz="4" w:space="0" w:color="auto"/>
            </w:tcBorders>
            <w:shd w:val="clear" w:color="auto" w:fill="auto"/>
            <w:vAlign w:val="center"/>
            <w:hideMark/>
          </w:tcPr>
          <w:p w14:paraId="4F4ABA75" w14:textId="77777777" w:rsidR="00A70581" w:rsidRPr="00A70581" w:rsidRDefault="00A70581" w:rsidP="00A70581">
            <w:pPr>
              <w:spacing w:before="0"/>
              <w:ind w:left="0" w:firstLine="0"/>
              <w:jc w:val="left"/>
              <w:rPr>
                <w:rFonts w:eastAsia="Times New Roman" w:cs="Times New Roman"/>
                <w:color w:val="000000"/>
                <w:sz w:val="24"/>
                <w:szCs w:val="24"/>
              </w:rPr>
            </w:pPr>
            <w:r w:rsidRPr="00A70581">
              <w:rPr>
                <w:rFonts w:eastAsia="Times New Roman" w:cs="Times New Roman"/>
                <w:color w:val="000000"/>
                <w:sz w:val="24"/>
                <w:szCs w:val="24"/>
              </w:rPr>
              <w:t>Doanh thu sản xuất/gia công</w:t>
            </w:r>
          </w:p>
        </w:tc>
        <w:tc>
          <w:tcPr>
            <w:tcW w:w="960" w:type="dxa"/>
            <w:tcBorders>
              <w:top w:val="nil"/>
              <w:left w:val="nil"/>
              <w:bottom w:val="single" w:sz="4" w:space="0" w:color="auto"/>
              <w:right w:val="single" w:sz="4" w:space="0" w:color="auto"/>
            </w:tcBorders>
            <w:shd w:val="clear" w:color="auto" w:fill="auto"/>
            <w:vAlign w:val="center"/>
            <w:hideMark/>
          </w:tcPr>
          <w:p w14:paraId="00DFFA6B"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B967B2B"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4,898.0</w:t>
            </w:r>
          </w:p>
        </w:tc>
        <w:tc>
          <w:tcPr>
            <w:tcW w:w="1240" w:type="dxa"/>
            <w:tcBorders>
              <w:top w:val="nil"/>
              <w:left w:val="nil"/>
              <w:bottom w:val="single" w:sz="4" w:space="0" w:color="auto"/>
              <w:right w:val="single" w:sz="4" w:space="0" w:color="auto"/>
            </w:tcBorders>
            <w:shd w:val="clear" w:color="auto" w:fill="auto"/>
            <w:noWrap/>
            <w:vAlign w:val="center"/>
            <w:hideMark/>
          </w:tcPr>
          <w:p w14:paraId="46FFDF1D"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5,211</w:t>
            </w:r>
          </w:p>
        </w:tc>
        <w:tc>
          <w:tcPr>
            <w:tcW w:w="1300" w:type="dxa"/>
            <w:tcBorders>
              <w:top w:val="nil"/>
              <w:left w:val="nil"/>
              <w:bottom w:val="single" w:sz="4" w:space="0" w:color="auto"/>
              <w:right w:val="single" w:sz="4" w:space="0" w:color="auto"/>
            </w:tcBorders>
            <w:shd w:val="clear" w:color="auto" w:fill="auto"/>
            <w:noWrap/>
            <w:vAlign w:val="center"/>
            <w:hideMark/>
          </w:tcPr>
          <w:p w14:paraId="611F2D3E"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-6.01%</w:t>
            </w:r>
          </w:p>
        </w:tc>
      </w:tr>
      <w:tr w:rsidR="00A70581" w:rsidRPr="00A70581" w14:paraId="183CC733" w14:textId="77777777" w:rsidTr="00A7058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86E40D"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1.4</w:t>
            </w:r>
          </w:p>
        </w:tc>
        <w:tc>
          <w:tcPr>
            <w:tcW w:w="3980" w:type="dxa"/>
            <w:tcBorders>
              <w:top w:val="nil"/>
              <w:left w:val="nil"/>
              <w:bottom w:val="single" w:sz="4" w:space="0" w:color="auto"/>
              <w:right w:val="single" w:sz="4" w:space="0" w:color="auto"/>
            </w:tcBorders>
            <w:shd w:val="clear" w:color="auto" w:fill="auto"/>
            <w:vAlign w:val="center"/>
            <w:hideMark/>
          </w:tcPr>
          <w:p w14:paraId="2CE77D6C" w14:textId="77777777" w:rsidR="00A70581" w:rsidRPr="00A70581" w:rsidRDefault="00A70581" w:rsidP="00A70581">
            <w:pPr>
              <w:spacing w:before="0"/>
              <w:ind w:left="0" w:firstLine="0"/>
              <w:jc w:val="left"/>
              <w:rPr>
                <w:rFonts w:eastAsia="Times New Roman" w:cs="Times New Roman"/>
                <w:color w:val="000000"/>
                <w:sz w:val="24"/>
                <w:szCs w:val="24"/>
              </w:rPr>
            </w:pPr>
            <w:r w:rsidRPr="00A70581">
              <w:rPr>
                <w:rFonts w:eastAsia="Times New Roman" w:cs="Times New Roman"/>
                <w:color w:val="000000"/>
                <w:sz w:val="24"/>
                <w:szCs w:val="24"/>
              </w:rPr>
              <w:t>Doanh thu hoạt động quản lý tòa nhà, điện nước, thuê xe</w:t>
            </w:r>
          </w:p>
        </w:tc>
        <w:tc>
          <w:tcPr>
            <w:tcW w:w="960" w:type="dxa"/>
            <w:tcBorders>
              <w:top w:val="nil"/>
              <w:left w:val="nil"/>
              <w:bottom w:val="single" w:sz="4" w:space="0" w:color="auto"/>
              <w:right w:val="single" w:sz="4" w:space="0" w:color="auto"/>
            </w:tcBorders>
            <w:shd w:val="clear" w:color="auto" w:fill="auto"/>
            <w:vAlign w:val="center"/>
            <w:hideMark/>
          </w:tcPr>
          <w:p w14:paraId="47C362A3"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DABEF37"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6,181.6</w:t>
            </w:r>
          </w:p>
        </w:tc>
        <w:tc>
          <w:tcPr>
            <w:tcW w:w="1240" w:type="dxa"/>
            <w:tcBorders>
              <w:top w:val="nil"/>
              <w:left w:val="nil"/>
              <w:bottom w:val="single" w:sz="4" w:space="0" w:color="auto"/>
              <w:right w:val="single" w:sz="4" w:space="0" w:color="auto"/>
            </w:tcBorders>
            <w:shd w:val="clear" w:color="auto" w:fill="auto"/>
            <w:noWrap/>
            <w:vAlign w:val="center"/>
            <w:hideMark/>
          </w:tcPr>
          <w:p w14:paraId="3804EF51" w14:textId="77777777" w:rsidR="00A70581" w:rsidRPr="00A70581" w:rsidRDefault="00A70581" w:rsidP="00A70581">
            <w:pPr>
              <w:spacing w:before="0"/>
              <w:ind w:left="0" w:firstLine="0"/>
              <w:jc w:val="right"/>
              <w:rPr>
                <w:rFonts w:eastAsia="Times New Roman" w:cs="Times New Roman"/>
                <w:sz w:val="24"/>
                <w:szCs w:val="24"/>
              </w:rPr>
            </w:pPr>
            <w:r w:rsidRPr="00A70581">
              <w:rPr>
                <w:rFonts w:eastAsia="Times New Roman" w:cs="Times New Roman"/>
                <w:sz w:val="24"/>
                <w:szCs w:val="24"/>
              </w:rPr>
              <w:t>6,247</w:t>
            </w:r>
          </w:p>
        </w:tc>
        <w:tc>
          <w:tcPr>
            <w:tcW w:w="1300" w:type="dxa"/>
            <w:tcBorders>
              <w:top w:val="nil"/>
              <w:left w:val="nil"/>
              <w:bottom w:val="single" w:sz="4" w:space="0" w:color="auto"/>
              <w:right w:val="single" w:sz="4" w:space="0" w:color="auto"/>
            </w:tcBorders>
            <w:shd w:val="clear" w:color="auto" w:fill="auto"/>
            <w:noWrap/>
            <w:vAlign w:val="center"/>
            <w:hideMark/>
          </w:tcPr>
          <w:p w14:paraId="305DC434"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-1.05%</w:t>
            </w:r>
          </w:p>
        </w:tc>
      </w:tr>
      <w:tr w:rsidR="00A70581" w:rsidRPr="00A70581" w14:paraId="589C711B" w14:textId="77777777" w:rsidTr="00A7058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B2ADDD"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1.5</w:t>
            </w:r>
          </w:p>
        </w:tc>
        <w:tc>
          <w:tcPr>
            <w:tcW w:w="3980" w:type="dxa"/>
            <w:tcBorders>
              <w:top w:val="nil"/>
              <w:left w:val="nil"/>
              <w:bottom w:val="single" w:sz="4" w:space="0" w:color="auto"/>
              <w:right w:val="single" w:sz="4" w:space="0" w:color="auto"/>
            </w:tcBorders>
            <w:shd w:val="clear" w:color="000000" w:fill="FFFFFF"/>
            <w:vAlign w:val="center"/>
            <w:hideMark/>
          </w:tcPr>
          <w:p w14:paraId="57C4FC48" w14:textId="77777777" w:rsidR="00A70581" w:rsidRPr="00A70581" w:rsidRDefault="00A70581" w:rsidP="00A70581">
            <w:pPr>
              <w:spacing w:before="0"/>
              <w:ind w:left="0" w:firstLine="0"/>
              <w:rPr>
                <w:rFonts w:eastAsia="Times New Roman" w:cs="Times New Roman"/>
                <w:b/>
                <w:bCs/>
                <w:color w:val="000000"/>
                <w:sz w:val="24"/>
                <w:szCs w:val="24"/>
              </w:rPr>
            </w:pPr>
            <w:r w:rsidRPr="00A70581">
              <w:rPr>
                <w:rFonts w:eastAsia="Times New Roman" w:cs="Times New Roman"/>
                <w:b/>
                <w:bCs/>
                <w:color w:val="000000"/>
                <w:sz w:val="24"/>
                <w:szCs w:val="24"/>
              </w:rPr>
              <w:t>Khoản giảm trừ doanh thu</w:t>
            </w:r>
          </w:p>
        </w:tc>
        <w:tc>
          <w:tcPr>
            <w:tcW w:w="960" w:type="dxa"/>
            <w:tcBorders>
              <w:top w:val="nil"/>
              <w:left w:val="nil"/>
              <w:bottom w:val="single" w:sz="4" w:space="0" w:color="auto"/>
              <w:right w:val="single" w:sz="4" w:space="0" w:color="auto"/>
            </w:tcBorders>
            <w:shd w:val="clear" w:color="auto" w:fill="auto"/>
            <w:vAlign w:val="center"/>
            <w:hideMark/>
          </w:tcPr>
          <w:p w14:paraId="3B0F3FE1"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53127FE4"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14:paraId="07C12FEA" w14:textId="77777777" w:rsidR="00A70581" w:rsidRPr="00A70581" w:rsidRDefault="00A70581" w:rsidP="00A70581">
            <w:pPr>
              <w:spacing w:before="0"/>
              <w:ind w:left="0" w:firstLine="0"/>
              <w:jc w:val="right"/>
              <w:rPr>
                <w:rFonts w:eastAsia="Times New Roman" w:cs="Times New Roman"/>
                <w:sz w:val="24"/>
                <w:szCs w:val="24"/>
              </w:rPr>
            </w:pPr>
            <w:r w:rsidRPr="00A70581">
              <w:rPr>
                <w:rFonts w:eastAsia="Times New Roman" w:cs="Times New Roman"/>
                <w:sz w:val="24"/>
                <w:szCs w:val="24"/>
              </w:rPr>
              <w:t>-1,815</w:t>
            </w:r>
          </w:p>
        </w:tc>
        <w:tc>
          <w:tcPr>
            <w:tcW w:w="1300" w:type="dxa"/>
            <w:tcBorders>
              <w:top w:val="nil"/>
              <w:left w:val="nil"/>
              <w:bottom w:val="single" w:sz="4" w:space="0" w:color="auto"/>
              <w:right w:val="single" w:sz="4" w:space="0" w:color="auto"/>
            </w:tcBorders>
            <w:shd w:val="clear" w:color="auto" w:fill="auto"/>
            <w:noWrap/>
            <w:vAlign w:val="center"/>
            <w:hideMark/>
          </w:tcPr>
          <w:p w14:paraId="1957CE92"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-100.00%</w:t>
            </w:r>
          </w:p>
        </w:tc>
      </w:tr>
      <w:tr w:rsidR="00A70581" w:rsidRPr="00A70581" w14:paraId="17071778" w14:textId="77777777" w:rsidTr="00A7058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AC1040" w14:textId="77777777" w:rsidR="00A70581" w:rsidRPr="00A70581" w:rsidRDefault="00A70581" w:rsidP="00A70581">
            <w:pPr>
              <w:spacing w:before="0"/>
              <w:ind w:left="0" w:firstLine="0"/>
              <w:jc w:val="center"/>
              <w:rPr>
                <w:rFonts w:eastAsia="Times New Roman" w:cs="Times New Roman"/>
                <w:b/>
                <w:bCs/>
                <w:color w:val="000000"/>
                <w:sz w:val="24"/>
                <w:szCs w:val="24"/>
              </w:rPr>
            </w:pPr>
            <w:r w:rsidRPr="00A70581">
              <w:rPr>
                <w:rFonts w:eastAsia="Times New Roman" w:cs="Times New Roman"/>
                <w:b/>
                <w:bCs/>
                <w:color w:val="000000"/>
                <w:sz w:val="24"/>
                <w:szCs w:val="24"/>
              </w:rPr>
              <w:t>2</w:t>
            </w:r>
          </w:p>
        </w:tc>
        <w:tc>
          <w:tcPr>
            <w:tcW w:w="3980" w:type="dxa"/>
            <w:tcBorders>
              <w:top w:val="nil"/>
              <w:left w:val="nil"/>
              <w:bottom w:val="single" w:sz="4" w:space="0" w:color="auto"/>
              <w:right w:val="single" w:sz="4" w:space="0" w:color="auto"/>
            </w:tcBorders>
            <w:shd w:val="clear" w:color="auto" w:fill="auto"/>
            <w:vAlign w:val="center"/>
            <w:hideMark/>
          </w:tcPr>
          <w:p w14:paraId="57F808E4" w14:textId="77777777" w:rsidR="00A70581" w:rsidRPr="00A70581" w:rsidRDefault="00A70581" w:rsidP="00A70581">
            <w:pPr>
              <w:spacing w:before="0"/>
              <w:ind w:left="0" w:firstLine="0"/>
              <w:jc w:val="left"/>
              <w:rPr>
                <w:rFonts w:eastAsia="Times New Roman" w:cs="Times New Roman"/>
                <w:b/>
                <w:bCs/>
                <w:color w:val="000000"/>
                <w:sz w:val="24"/>
                <w:szCs w:val="24"/>
              </w:rPr>
            </w:pPr>
            <w:r w:rsidRPr="00A70581">
              <w:rPr>
                <w:rFonts w:eastAsia="Times New Roman" w:cs="Times New Roman"/>
                <w:b/>
                <w:bCs/>
                <w:color w:val="000000"/>
                <w:sz w:val="24"/>
                <w:szCs w:val="24"/>
              </w:rPr>
              <w:t xml:space="preserve">Doanh thu hoạt động tài chính khác </w:t>
            </w:r>
          </w:p>
        </w:tc>
        <w:tc>
          <w:tcPr>
            <w:tcW w:w="960" w:type="dxa"/>
            <w:tcBorders>
              <w:top w:val="nil"/>
              <w:left w:val="nil"/>
              <w:bottom w:val="single" w:sz="4" w:space="0" w:color="auto"/>
              <w:right w:val="single" w:sz="4" w:space="0" w:color="auto"/>
            </w:tcBorders>
            <w:shd w:val="clear" w:color="auto" w:fill="auto"/>
            <w:vAlign w:val="center"/>
            <w:hideMark/>
          </w:tcPr>
          <w:p w14:paraId="617A0205"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auto" w:fill="auto"/>
            <w:noWrap/>
            <w:vAlign w:val="center"/>
            <w:hideMark/>
          </w:tcPr>
          <w:p w14:paraId="20AC68F0"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15,018.0</w:t>
            </w:r>
          </w:p>
        </w:tc>
        <w:tc>
          <w:tcPr>
            <w:tcW w:w="1240" w:type="dxa"/>
            <w:tcBorders>
              <w:top w:val="nil"/>
              <w:left w:val="nil"/>
              <w:bottom w:val="single" w:sz="4" w:space="0" w:color="auto"/>
              <w:right w:val="single" w:sz="4" w:space="0" w:color="auto"/>
            </w:tcBorders>
            <w:shd w:val="clear" w:color="auto" w:fill="auto"/>
            <w:noWrap/>
            <w:vAlign w:val="center"/>
            <w:hideMark/>
          </w:tcPr>
          <w:p w14:paraId="114280FA"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117</w:t>
            </w:r>
          </w:p>
        </w:tc>
        <w:tc>
          <w:tcPr>
            <w:tcW w:w="1300" w:type="dxa"/>
            <w:tcBorders>
              <w:top w:val="nil"/>
              <w:left w:val="nil"/>
              <w:bottom w:val="single" w:sz="4" w:space="0" w:color="auto"/>
              <w:right w:val="single" w:sz="4" w:space="0" w:color="auto"/>
            </w:tcBorders>
            <w:shd w:val="clear" w:color="auto" w:fill="auto"/>
            <w:noWrap/>
            <w:vAlign w:val="center"/>
            <w:hideMark/>
          </w:tcPr>
          <w:p w14:paraId="3F5ABCBB"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12685.21%</w:t>
            </w:r>
          </w:p>
        </w:tc>
      </w:tr>
      <w:tr w:rsidR="00A70581" w:rsidRPr="00A70581" w14:paraId="1ABD20B1" w14:textId="77777777" w:rsidTr="00A7058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1C1FA7" w14:textId="77777777" w:rsidR="00A70581" w:rsidRPr="00A70581" w:rsidRDefault="00A70581" w:rsidP="00A70581">
            <w:pPr>
              <w:spacing w:before="0"/>
              <w:ind w:left="0" w:firstLine="0"/>
              <w:jc w:val="center"/>
              <w:rPr>
                <w:rFonts w:eastAsia="Times New Roman" w:cs="Times New Roman"/>
                <w:b/>
                <w:bCs/>
                <w:color w:val="000000"/>
                <w:sz w:val="24"/>
                <w:szCs w:val="24"/>
              </w:rPr>
            </w:pPr>
            <w:r w:rsidRPr="00A70581">
              <w:rPr>
                <w:rFonts w:eastAsia="Times New Roman" w:cs="Times New Roman"/>
                <w:b/>
                <w:bCs/>
                <w:color w:val="000000"/>
                <w:sz w:val="24"/>
                <w:szCs w:val="24"/>
              </w:rPr>
              <w:t>3</w:t>
            </w:r>
          </w:p>
        </w:tc>
        <w:tc>
          <w:tcPr>
            <w:tcW w:w="3980" w:type="dxa"/>
            <w:tcBorders>
              <w:top w:val="nil"/>
              <w:left w:val="nil"/>
              <w:bottom w:val="single" w:sz="4" w:space="0" w:color="auto"/>
              <w:right w:val="single" w:sz="4" w:space="0" w:color="auto"/>
            </w:tcBorders>
            <w:shd w:val="clear" w:color="auto" w:fill="auto"/>
            <w:vAlign w:val="center"/>
            <w:hideMark/>
          </w:tcPr>
          <w:p w14:paraId="7FF700F6" w14:textId="77777777" w:rsidR="00A70581" w:rsidRPr="00A70581" w:rsidRDefault="00A70581" w:rsidP="00A70581">
            <w:pPr>
              <w:spacing w:before="0"/>
              <w:ind w:left="0" w:firstLine="0"/>
              <w:jc w:val="left"/>
              <w:rPr>
                <w:rFonts w:eastAsia="Times New Roman" w:cs="Times New Roman"/>
                <w:b/>
                <w:bCs/>
                <w:color w:val="000000"/>
                <w:sz w:val="24"/>
                <w:szCs w:val="24"/>
              </w:rPr>
            </w:pPr>
            <w:r w:rsidRPr="00A70581">
              <w:rPr>
                <w:rFonts w:eastAsia="Times New Roman" w:cs="Times New Roman"/>
                <w:b/>
                <w:bCs/>
                <w:color w:val="000000"/>
                <w:sz w:val="24"/>
                <w:szCs w:val="24"/>
              </w:rPr>
              <w:t>Thu nhập khác</w:t>
            </w:r>
          </w:p>
        </w:tc>
        <w:tc>
          <w:tcPr>
            <w:tcW w:w="960" w:type="dxa"/>
            <w:tcBorders>
              <w:top w:val="nil"/>
              <w:left w:val="nil"/>
              <w:bottom w:val="single" w:sz="4" w:space="0" w:color="auto"/>
              <w:right w:val="single" w:sz="4" w:space="0" w:color="auto"/>
            </w:tcBorders>
            <w:shd w:val="clear" w:color="auto" w:fill="auto"/>
            <w:vAlign w:val="center"/>
            <w:hideMark/>
          </w:tcPr>
          <w:p w14:paraId="41ECDF85"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14:paraId="3747B86D"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0.0</w:t>
            </w:r>
          </w:p>
        </w:tc>
        <w:tc>
          <w:tcPr>
            <w:tcW w:w="1240" w:type="dxa"/>
            <w:tcBorders>
              <w:top w:val="nil"/>
              <w:left w:val="nil"/>
              <w:bottom w:val="single" w:sz="4" w:space="0" w:color="auto"/>
              <w:right w:val="single" w:sz="4" w:space="0" w:color="auto"/>
            </w:tcBorders>
            <w:shd w:val="clear" w:color="auto" w:fill="auto"/>
            <w:noWrap/>
            <w:vAlign w:val="center"/>
            <w:hideMark/>
          </w:tcPr>
          <w:p w14:paraId="557AEF89"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410</w:t>
            </w:r>
          </w:p>
        </w:tc>
        <w:tc>
          <w:tcPr>
            <w:tcW w:w="1300" w:type="dxa"/>
            <w:tcBorders>
              <w:top w:val="nil"/>
              <w:left w:val="nil"/>
              <w:bottom w:val="single" w:sz="4" w:space="0" w:color="auto"/>
              <w:right w:val="single" w:sz="4" w:space="0" w:color="auto"/>
            </w:tcBorders>
            <w:shd w:val="clear" w:color="auto" w:fill="auto"/>
            <w:noWrap/>
            <w:vAlign w:val="center"/>
            <w:hideMark/>
          </w:tcPr>
          <w:p w14:paraId="68442E9D"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-100.00%</w:t>
            </w:r>
          </w:p>
        </w:tc>
      </w:tr>
      <w:tr w:rsidR="00A70581" w:rsidRPr="00A70581" w14:paraId="1E87AAB6" w14:textId="77777777" w:rsidTr="00A7058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9BF01A" w14:textId="77777777" w:rsidR="00A70581" w:rsidRPr="00A70581" w:rsidRDefault="00A70581" w:rsidP="00A70581">
            <w:pPr>
              <w:spacing w:before="0"/>
              <w:ind w:left="0" w:firstLine="0"/>
              <w:jc w:val="center"/>
              <w:rPr>
                <w:rFonts w:eastAsia="Times New Roman" w:cs="Times New Roman"/>
                <w:b/>
                <w:bCs/>
                <w:color w:val="000000"/>
                <w:sz w:val="24"/>
                <w:szCs w:val="24"/>
              </w:rPr>
            </w:pPr>
            <w:r w:rsidRPr="00A70581">
              <w:rPr>
                <w:rFonts w:eastAsia="Times New Roman" w:cs="Times New Roman"/>
                <w:b/>
                <w:bCs/>
                <w:color w:val="000000"/>
                <w:sz w:val="24"/>
                <w:szCs w:val="24"/>
              </w:rPr>
              <w:t>II</w:t>
            </w:r>
          </w:p>
        </w:tc>
        <w:tc>
          <w:tcPr>
            <w:tcW w:w="3980" w:type="dxa"/>
            <w:tcBorders>
              <w:top w:val="nil"/>
              <w:left w:val="nil"/>
              <w:bottom w:val="single" w:sz="4" w:space="0" w:color="auto"/>
              <w:right w:val="single" w:sz="4" w:space="0" w:color="auto"/>
            </w:tcBorders>
            <w:shd w:val="clear" w:color="auto" w:fill="auto"/>
            <w:vAlign w:val="center"/>
            <w:hideMark/>
          </w:tcPr>
          <w:p w14:paraId="4D57126D" w14:textId="77777777" w:rsidR="00A70581" w:rsidRPr="00A70581" w:rsidRDefault="00A70581" w:rsidP="00A70581">
            <w:pPr>
              <w:spacing w:before="0"/>
              <w:ind w:left="0" w:firstLine="0"/>
              <w:rPr>
                <w:rFonts w:eastAsia="Times New Roman" w:cs="Times New Roman"/>
                <w:b/>
                <w:bCs/>
                <w:color w:val="000000"/>
                <w:sz w:val="24"/>
                <w:szCs w:val="24"/>
              </w:rPr>
            </w:pPr>
            <w:r w:rsidRPr="00A70581">
              <w:rPr>
                <w:rFonts w:eastAsia="Times New Roman" w:cs="Times New Roman"/>
                <w:b/>
                <w:bCs/>
                <w:color w:val="000000"/>
                <w:sz w:val="24"/>
                <w:szCs w:val="24"/>
              </w:rPr>
              <w:t xml:space="preserve">Tổng chi phí hoạt động SXKD  </w:t>
            </w:r>
          </w:p>
        </w:tc>
        <w:tc>
          <w:tcPr>
            <w:tcW w:w="960" w:type="dxa"/>
            <w:tcBorders>
              <w:top w:val="nil"/>
              <w:left w:val="nil"/>
              <w:bottom w:val="single" w:sz="4" w:space="0" w:color="auto"/>
              <w:right w:val="single" w:sz="4" w:space="0" w:color="auto"/>
            </w:tcBorders>
            <w:shd w:val="clear" w:color="auto" w:fill="auto"/>
            <w:vAlign w:val="center"/>
            <w:hideMark/>
          </w:tcPr>
          <w:p w14:paraId="206AB88A"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Triệu</w:t>
            </w:r>
          </w:p>
        </w:tc>
        <w:tc>
          <w:tcPr>
            <w:tcW w:w="1140" w:type="dxa"/>
            <w:tcBorders>
              <w:top w:val="nil"/>
              <w:left w:val="nil"/>
              <w:bottom w:val="single" w:sz="4" w:space="0" w:color="auto"/>
              <w:right w:val="single" w:sz="4" w:space="0" w:color="auto"/>
            </w:tcBorders>
            <w:shd w:val="clear" w:color="auto" w:fill="auto"/>
            <w:vAlign w:val="center"/>
            <w:hideMark/>
          </w:tcPr>
          <w:p w14:paraId="393650E9"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46,927.7</w:t>
            </w:r>
          </w:p>
        </w:tc>
        <w:tc>
          <w:tcPr>
            <w:tcW w:w="1240" w:type="dxa"/>
            <w:tcBorders>
              <w:top w:val="nil"/>
              <w:left w:val="nil"/>
              <w:bottom w:val="single" w:sz="4" w:space="0" w:color="auto"/>
              <w:right w:val="single" w:sz="4" w:space="0" w:color="auto"/>
            </w:tcBorders>
            <w:shd w:val="clear" w:color="auto" w:fill="auto"/>
            <w:vAlign w:val="center"/>
            <w:hideMark/>
          </w:tcPr>
          <w:p w14:paraId="73CADF1F"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31,190</w:t>
            </w:r>
          </w:p>
        </w:tc>
        <w:tc>
          <w:tcPr>
            <w:tcW w:w="1300" w:type="dxa"/>
            <w:tcBorders>
              <w:top w:val="nil"/>
              <w:left w:val="nil"/>
              <w:bottom w:val="single" w:sz="4" w:space="0" w:color="auto"/>
              <w:right w:val="single" w:sz="4" w:space="0" w:color="auto"/>
            </w:tcBorders>
            <w:shd w:val="clear" w:color="auto" w:fill="auto"/>
            <w:noWrap/>
            <w:vAlign w:val="center"/>
            <w:hideMark/>
          </w:tcPr>
          <w:p w14:paraId="48DE985B"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50.46%</w:t>
            </w:r>
          </w:p>
        </w:tc>
      </w:tr>
      <w:tr w:rsidR="00A70581" w:rsidRPr="00A70581" w14:paraId="249120BC" w14:textId="77777777" w:rsidTr="00A70581">
        <w:trPr>
          <w:trHeight w:val="2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5ACBED0"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1</w:t>
            </w:r>
          </w:p>
        </w:tc>
        <w:tc>
          <w:tcPr>
            <w:tcW w:w="3980" w:type="dxa"/>
            <w:tcBorders>
              <w:top w:val="nil"/>
              <w:left w:val="nil"/>
              <w:bottom w:val="single" w:sz="4" w:space="0" w:color="auto"/>
              <w:right w:val="single" w:sz="4" w:space="0" w:color="auto"/>
            </w:tcBorders>
            <w:shd w:val="clear" w:color="auto" w:fill="auto"/>
            <w:vAlign w:val="center"/>
            <w:hideMark/>
          </w:tcPr>
          <w:p w14:paraId="5F212254" w14:textId="77777777" w:rsidR="00A70581" w:rsidRPr="00A70581" w:rsidRDefault="00A70581" w:rsidP="00A70581">
            <w:pPr>
              <w:spacing w:before="0"/>
              <w:ind w:left="0" w:firstLine="0"/>
              <w:jc w:val="left"/>
              <w:rPr>
                <w:rFonts w:eastAsia="Times New Roman" w:cs="Times New Roman"/>
                <w:color w:val="000000"/>
                <w:sz w:val="24"/>
                <w:szCs w:val="24"/>
              </w:rPr>
            </w:pPr>
            <w:r w:rsidRPr="00A70581">
              <w:rPr>
                <w:rFonts w:eastAsia="Times New Roman" w:cs="Times New Roman"/>
                <w:color w:val="000000"/>
                <w:sz w:val="24"/>
                <w:szCs w:val="24"/>
              </w:rPr>
              <w:t>Giá vốn bán hàng và cung cấp dịch vụ</w:t>
            </w:r>
          </w:p>
        </w:tc>
        <w:tc>
          <w:tcPr>
            <w:tcW w:w="960" w:type="dxa"/>
            <w:tcBorders>
              <w:top w:val="nil"/>
              <w:left w:val="nil"/>
              <w:bottom w:val="single" w:sz="4" w:space="0" w:color="auto"/>
              <w:right w:val="single" w:sz="4" w:space="0" w:color="auto"/>
            </w:tcBorders>
            <w:shd w:val="clear" w:color="000000" w:fill="FFFFFF"/>
            <w:vAlign w:val="center"/>
            <w:hideMark/>
          </w:tcPr>
          <w:p w14:paraId="152ED885"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000000" w:fill="FFFFFF"/>
            <w:vAlign w:val="center"/>
            <w:hideMark/>
          </w:tcPr>
          <w:p w14:paraId="41351E4A"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26,490.5</w:t>
            </w:r>
          </w:p>
        </w:tc>
        <w:tc>
          <w:tcPr>
            <w:tcW w:w="1240" w:type="dxa"/>
            <w:tcBorders>
              <w:top w:val="nil"/>
              <w:left w:val="nil"/>
              <w:bottom w:val="single" w:sz="4" w:space="0" w:color="auto"/>
              <w:right w:val="single" w:sz="4" w:space="0" w:color="auto"/>
            </w:tcBorders>
            <w:shd w:val="clear" w:color="000000" w:fill="FFFFFF"/>
            <w:vAlign w:val="center"/>
            <w:hideMark/>
          </w:tcPr>
          <w:p w14:paraId="2DD7CAA9"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23,184</w:t>
            </w:r>
          </w:p>
        </w:tc>
        <w:tc>
          <w:tcPr>
            <w:tcW w:w="1300" w:type="dxa"/>
            <w:tcBorders>
              <w:top w:val="nil"/>
              <w:left w:val="nil"/>
              <w:bottom w:val="single" w:sz="4" w:space="0" w:color="auto"/>
              <w:right w:val="single" w:sz="4" w:space="0" w:color="auto"/>
            </w:tcBorders>
            <w:shd w:val="clear" w:color="auto" w:fill="auto"/>
            <w:noWrap/>
            <w:vAlign w:val="center"/>
            <w:hideMark/>
          </w:tcPr>
          <w:p w14:paraId="4A867DB3"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14.26%</w:t>
            </w:r>
          </w:p>
        </w:tc>
      </w:tr>
      <w:tr w:rsidR="00A70581" w:rsidRPr="00A70581" w14:paraId="20776C78" w14:textId="77777777" w:rsidTr="00A70581">
        <w:trPr>
          <w:trHeight w:val="2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EA18491"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2</w:t>
            </w:r>
          </w:p>
        </w:tc>
        <w:tc>
          <w:tcPr>
            <w:tcW w:w="3980" w:type="dxa"/>
            <w:tcBorders>
              <w:top w:val="nil"/>
              <w:left w:val="nil"/>
              <w:bottom w:val="single" w:sz="4" w:space="0" w:color="auto"/>
              <w:right w:val="single" w:sz="4" w:space="0" w:color="auto"/>
            </w:tcBorders>
            <w:shd w:val="clear" w:color="auto" w:fill="auto"/>
            <w:vAlign w:val="center"/>
            <w:hideMark/>
          </w:tcPr>
          <w:p w14:paraId="45679853" w14:textId="77777777" w:rsidR="00A70581" w:rsidRPr="00A70581" w:rsidRDefault="00A70581" w:rsidP="00A70581">
            <w:pPr>
              <w:spacing w:before="0"/>
              <w:ind w:left="0" w:firstLine="0"/>
              <w:rPr>
                <w:rFonts w:eastAsia="Times New Roman" w:cs="Times New Roman"/>
                <w:color w:val="000000"/>
                <w:sz w:val="24"/>
                <w:szCs w:val="24"/>
              </w:rPr>
            </w:pPr>
            <w:r w:rsidRPr="00A70581">
              <w:rPr>
                <w:rFonts w:eastAsia="Times New Roman" w:cs="Times New Roman"/>
                <w:color w:val="000000"/>
                <w:sz w:val="24"/>
                <w:szCs w:val="24"/>
              </w:rPr>
              <w:t xml:space="preserve">Tổng chi phí bán hàng/cung cấp SP/DV </w:t>
            </w:r>
          </w:p>
        </w:tc>
        <w:tc>
          <w:tcPr>
            <w:tcW w:w="960" w:type="dxa"/>
            <w:tcBorders>
              <w:top w:val="nil"/>
              <w:left w:val="nil"/>
              <w:bottom w:val="single" w:sz="4" w:space="0" w:color="auto"/>
              <w:right w:val="single" w:sz="4" w:space="0" w:color="auto"/>
            </w:tcBorders>
            <w:shd w:val="clear" w:color="000000" w:fill="FFFFFF"/>
            <w:vAlign w:val="center"/>
            <w:hideMark/>
          </w:tcPr>
          <w:p w14:paraId="324B8657"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000000" w:fill="FFFFFF"/>
            <w:vAlign w:val="center"/>
            <w:hideMark/>
          </w:tcPr>
          <w:p w14:paraId="166D7772"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103.2</w:t>
            </w:r>
          </w:p>
        </w:tc>
        <w:tc>
          <w:tcPr>
            <w:tcW w:w="1240" w:type="dxa"/>
            <w:tcBorders>
              <w:top w:val="nil"/>
              <w:left w:val="nil"/>
              <w:bottom w:val="single" w:sz="4" w:space="0" w:color="auto"/>
              <w:right w:val="single" w:sz="4" w:space="0" w:color="auto"/>
            </w:tcBorders>
            <w:shd w:val="clear" w:color="000000" w:fill="FFFFFF"/>
            <w:vAlign w:val="center"/>
            <w:hideMark/>
          </w:tcPr>
          <w:p w14:paraId="008C20F7"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3,201</w:t>
            </w:r>
          </w:p>
        </w:tc>
        <w:tc>
          <w:tcPr>
            <w:tcW w:w="1300" w:type="dxa"/>
            <w:tcBorders>
              <w:top w:val="nil"/>
              <w:left w:val="nil"/>
              <w:bottom w:val="single" w:sz="4" w:space="0" w:color="auto"/>
              <w:right w:val="single" w:sz="4" w:space="0" w:color="auto"/>
            </w:tcBorders>
            <w:shd w:val="clear" w:color="auto" w:fill="auto"/>
            <w:noWrap/>
            <w:vAlign w:val="center"/>
            <w:hideMark/>
          </w:tcPr>
          <w:p w14:paraId="1AD96153"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-96.78%</w:t>
            </w:r>
          </w:p>
        </w:tc>
      </w:tr>
      <w:tr w:rsidR="00A70581" w:rsidRPr="00A70581" w14:paraId="5650E346" w14:textId="77777777" w:rsidTr="00A70581">
        <w:trPr>
          <w:trHeight w:val="2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089093B"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3</w:t>
            </w:r>
          </w:p>
        </w:tc>
        <w:tc>
          <w:tcPr>
            <w:tcW w:w="3980" w:type="dxa"/>
            <w:tcBorders>
              <w:top w:val="nil"/>
              <w:left w:val="nil"/>
              <w:bottom w:val="single" w:sz="4" w:space="0" w:color="auto"/>
              <w:right w:val="single" w:sz="4" w:space="0" w:color="auto"/>
            </w:tcBorders>
            <w:shd w:val="clear" w:color="auto" w:fill="auto"/>
            <w:vAlign w:val="center"/>
            <w:hideMark/>
          </w:tcPr>
          <w:p w14:paraId="4433DF28" w14:textId="77777777" w:rsidR="00A70581" w:rsidRPr="00A70581" w:rsidRDefault="00A70581" w:rsidP="00A70581">
            <w:pPr>
              <w:spacing w:before="0"/>
              <w:ind w:left="0" w:firstLine="0"/>
              <w:rPr>
                <w:rFonts w:eastAsia="Times New Roman" w:cs="Times New Roman"/>
                <w:color w:val="000000"/>
                <w:sz w:val="24"/>
                <w:szCs w:val="24"/>
              </w:rPr>
            </w:pPr>
            <w:r w:rsidRPr="00A70581">
              <w:rPr>
                <w:rFonts w:eastAsia="Times New Roman" w:cs="Times New Roman"/>
                <w:color w:val="000000"/>
                <w:sz w:val="24"/>
                <w:szCs w:val="24"/>
              </w:rPr>
              <w:t>Tổng chi phí quản lý doanh nghiệp</w:t>
            </w:r>
          </w:p>
        </w:tc>
        <w:tc>
          <w:tcPr>
            <w:tcW w:w="960" w:type="dxa"/>
            <w:tcBorders>
              <w:top w:val="nil"/>
              <w:left w:val="nil"/>
              <w:bottom w:val="single" w:sz="4" w:space="0" w:color="auto"/>
              <w:right w:val="single" w:sz="4" w:space="0" w:color="auto"/>
            </w:tcBorders>
            <w:shd w:val="clear" w:color="000000" w:fill="FFFFFF"/>
            <w:vAlign w:val="center"/>
            <w:hideMark/>
          </w:tcPr>
          <w:p w14:paraId="1504E500"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000000" w:fill="FFFFFF"/>
            <w:vAlign w:val="center"/>
            <w:hideMark/>
          </w:tcPr>
          <w:p w14:paraId="77D1FC99"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15,730.1</w:t>
            </w:r>
          </w:p>
        </w:tc>
        <w:tc>
          <w:tcPr>
            <w:tcW w:w="1240" w:type="dxa"/>
            <w:tcBorders>
              <w:top w:val="nil"/>
              <w:left w:val="nil"/>
              <w:bottom w:val="single" w:sz="4" w:space="0" w:color="auto"/>
              <w:right w:val="single" w:sz="4" w:space="0" w:color="auto"/>
            </w:tcBorders>
            <w:shd w:val="clear" w:color="000000" w:fill="FFFFFF"/>
            <w:vAlign w:val="center"/>
            <w:hideMark/>
          </w:tcPr>
          <w:p w14:paraId="4DD48459"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-6,032</w:t>
            </w:r>
          </w:p>
        </w:tc>
        <w:tc>
          <w:tcPr>
            <w:tcW w:w="1300" w:type="dxa"/>
            <w:tcBorders>
              <w:top w:val="nil"/>
              <w:left w:val="nil"/>
              <w:bottom w:val="single" w:sz="4" w:space="0" w:color="auto"/>
              <w:right w:val="single" w:sz="4" w:space="0" w:color="auto"/>
            </w:tcBorders>
            <w:shd w:val="clear" w:color="auto" w:fill="auto"/>
            <w:noWrap/>
            <w:vAlign w:val="center"/>
            <w:hideMark/>
          </w:tcPr>
          <w:p w14:paraId="6CE63374"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-360.78%</w:t>
            </w:r>
          </w:p>
        </w:tc>
      </w:tr>
      <w:tr w:rsidR="00A70581" w:rsidRPr="00A70581" w14:paraId="6A9FC2DA" w14:textId="77777777" w:rsidTr="00A70581">
        <w:trPr>
          <w:trHeight w:val="2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82BD11D"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4</w:t>
            </w:r>
          </w:p>
        </w:tc>
        <w:tc>
          <w:tcPr>
            <w:tcW w:w="3980" w:type="dxa"/>
            <w:tcBorders>
              <w:top w:val="nil"/>
              <w:left w:val="nil"/>
              <w:bottom w:val="single" w:sz="4" w:space="0" w:color="auto"/>
              <w:right w:val="single" w:sz="4" w:space="0" w:color="auto"/>
            </w:tcBorders>
            <w:shd w:val="clear" w:color="auto" w:fill="auto"/>
            <w:vAlign w:val="center"/>
            <w:hideMark/>
          </w:tcPr>
          <w:p w14:paraId="440239D3" w14:textId="77777777" w:rsidR="00A70581" w:rsidRPr="00A70581" w:rsidRDefault="00A70581" w:rsidP="00A70581">
            <w:pPr>
              <w:spacing w:before="0"/>
              <w:ind w:left="0" w:firstLine="0"/>
              <w:rPr>
                <w:rFonts w:eastAsia="Times New Roman" w:cs="Times New Roman"/>
                <w:color w:val="000000"/>
                <w:sz w:val="24"/>
                <w:szCs w:val="24"/>
              </w:rPr>
            </w:pPr>
            <w:r w:rsidRPr="00A70581">
              <w:rPr>
                <w:rFonts w:eastAsia="Times New Roman" w:cs="Times New Roman"/>
                <w:color w:val="000000"/>
                <w:sz w:val="24"/>
                <w:szCs w:val="24"/>
              </w:rPr>
              <w:t xml:space="preserve">Tổng chi phí tài chính </w:t>
            </w:r>
            <w:r w:rsidRPr="00A70581">
              <w:rPr>
                <w:rFonts w:eastAsia="Times New Roman" w:cs="Times New Roman"/>
                <w:i/>
                <w:iCs/>
                <w:color w:val="000000"/>
                <w:sz w:val="24"/>
                <w:szCs w:val="24"/>
              </w:rPr>
              <w:t>(chi phí lãi vay)</w:t>
            </w:r>
          </w:p>
        </w:tc>
        <w:tc>
          <w:tcPr>
            <w:tcW w:w="960" w:type="dxa"/>
            <w:tcBorders>
              <w:top w:val="nil"/>
              <w:left w:val="nil"/>
              <w:bottom w:val="single" w:sz="4" w:space="0" w:color="auto"/>
              <w:right w:val="single" w:sz="4" w:space="0" w:color="auto"/>
            </w:tcBorders>
            <w:shd w:val="clear" w:color="000000" w:fill="FFFFFF"/>
            <w:vAlign w:val="center"/>
            <w:hideMark/>
          </w:tcPr>
          <w:p w14:paraId="247129E6"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000000" w:fill="FFFFFF"/>
            <w:vAlign w:val="center"/>
            <w:hideMark/>
          </w:tcPr>
          <w:p w14:paraId="246112A8"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4,603.9</w:t>
            </w:r>
          </w:p>
        </w:tc>
        <w:tc>
          <w:tcPr>
            <w:tcW w:w="1240" w:type="dxa"/>
            <w:tcBorders>
              <w:top w:val="nil"/>
              <w:left w:val="nil"/>
              <w:bottom w:val="single" w:sz="4" w:space="0" w:color="auto"/>
              <w:right w:val="single" w:sz="4" w:space="0" w:color="auto"/>
            </w:tcBorders>
            <w:shd w:val="clear" w:color="000000" w:fill="FFFFFF"/>
            <w:vAlign w:val="center"/>
            <w:hideMark/>
          </w:tcPr>
          <w:p w14:paraId="3B15700D"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10,809</w:t>
            </w:r>
          </w:p>
        </w:tc>
        <w:tc>
          <w:tcPr>
            <w:tcW w:w="1300" w:type="dxa"/>
            <w:tcBorders>
              <w:top w:val="nil"/>
              <w:left w:val="nil"/>
              <w:bottom w:val="single" w:sz="4" w:space="0" w:color="auto"/>
              <w:right w:val="single" w:sz="4" w:space="0" w:color="auto"/>
            </w:tcBorders>
            <w:shd w:val="clear" w:color="auto" w:fill="auto"/>
            <w:noWrap/>
            <w:vAlign w:val="center"/>
            <w:hideMark/>
          </w:tcPr>
          <w:p w14:paraId="40788554"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-57.41%</w:t>
            </w:r>
          </w:p>
        </w:tc>
      </w:tr>
      <w:tr w:rsidR="00A70581" w:rsidRPr="00A70581" w14:paraId="036FA156" w14:textId="77777777" w:rsidTr="00A70581">
        <w:trPr>
          <w:trHeight w:val="2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E030F26"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5</w:t>
            </w:r>
          </w:p>
        </w:tc>
        <w:tc>
          <w:tcPr>
            <w:tcW w:w="3980" w:type="dxa"/>
            <w:tcBorders>
              <w:top w:val="nil"/>
              <w:left w:val="nil"/>
              <w:bottom w:val="single" w:sz="4" w:space="0" w:color="auto"/>
              <w:right w:val="single" w:sz="4" w:space="0" w:color="auto"/>
            </w:tcBorders>
            <w:shd w:val="clear" w:color="auto" w:fill="auto"/>
            <w:vAlign w:val="center"/>
            <w:hideMark/>
          </w:tcPr>
          <w:p w14:paraId="2668D223" w14:textId="77777777" w:rsidR="00A70581" w:rsidRPr="00A70581" w:rsidRDefault="00A70581" w:rsidP="00A70581">
            <w:pPr>
              <w:spacing w:before="0"/>
              <w:ind w:left="0" w:firstLine="0"/>
              <w:rPr>
                <w:rFonts w:eastAsia="Times New Roman" w:cs="Times New Roman"/>
                <w:color w:val="000000"/>
                <w:sz w:val="24"/>
                <w:szCs w:val="24"/>
              </w:rPr>
            </w:pPr>
            <w:r w:rsidRPr="00A70581">
              <w:rPr>
                <w:rFonts w:eastAsia="Times New Roman" w:cs="Times New Roman"/>
                <w:color w:val="000000"/>
                <w:sz w:val="24"/>
                <w:szCs w:val="24"/>
              </w:rPr>
              <w:t>Chi phí khác…</w:t>
            </w:r>
          </w:p>
        </w:tc>
        <w:tc>
          <w:tcPr>
            <w:tcW w:w="960" w:type="dxa"/>
            <w:tcBorders>
              <w:top w:val="nil"/>
              <w:left w:val="nil"/>
              <w:bottom w:val="single" w:sz="4" w:space="0" w:color="auto"/>
              <w:right w:val="single" w:sz="4" w:space="0" w:color="auto"/>
            </w:tcBorders>
            <w:shd w:val="clear" w:color="auto" w:fill="auto"/>
            <w:vAlign w:val="center"/>
            <w:hideMark/>
          </w:tcPr>
          <w:p w14:paraId="1E525E6F"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w:t>
            </w:r>
          </w:p>
        </w:tc>
        <w:tc>
          <w:tcPr>
            <w:tcW w:w="1140" w:type="dxa"/>
            <w:tcBorders>
              <w:top w:val="nil"/>
              <w:left w:val="nil"/>
              <w:bottom w:val="single" w:sz="4" w:space="0" w:color="auto"/>
              <w:right w:val="single" w:sz="4" w:space="0" w:color="auto"/>
            </w:tcBorders>
            <w:shd w:val="clear" w:color="000000" w:fill="FFFFFF"/>
            <w:vAlign w:val="center"/>
            <w:hideMark/>
          </w:tcPr>
          <w:p w14:paraId="58FD9A5F"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0.0</w:t>
            </w:r>
          </w:p>
        </w:tc>
        <w:tc>
          <w:tcPr>
            <w:tcW w:w="1240" w:type="dxa"/>
            <w:tcBorders>
              <w:top w:val="nil"/>
              <w:left w:val="nil"/>
              <w:bottom w:val="single" w:sz="4" w:space="0" w:color="auto"/>
              <w:right w:val="single" w:sz="4" w:space="0" w:color="auto"/>
            </w:tcBorders>
            <w:shd w:val="clear" w:color="000000" w:fill="FFFFFF"/>
            <w:vAlign w:val="center"/>
            <w:hideMark/>
          </w:tcPr>
          <w:p w14:paraId="14180462"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28</w:t>
            </w:r>
          </w:p>
        </w:tc>
        <w:tc>
          <w:tcPr>
            <w:tcW w:w="1300" w:type="dxa"/>
            <w:tcBorders>
              <w:top w:val="nil"/>
              <w:left w:val="nil"/>
              <w:bottom w:val="single" w:sz="4" w:space="0" w:color="auto"/>
              <w:right w:val="single" w:sz="4" w:space="0" w:color="auto"/>
            </w:tcBorders>
            <w:shd w:val="clear" w:color="auto" w:fill="auto"/>
            <w:noWrap/>
            <w:vAlign w:val="center"/>
            <w:hideMark/>
          </w:tcPr>
          <w:p w14:paraId="786CDD38" w14:textId="77777777" w:rsidR="00A70581" w:rsidRPr="00A70581" w:rsidRDefault="00A70581" w:rsidP="00A70581">
            <w:pPr>
              <w:spacing w:before="0"/>
              <w:ind w:left="0" w:firstLine="0"/>
              <w:jc w:val="right"/>
              <w:rPr>
                <w:rFonts w:eastAsia="Times New Roman" w:cs="Times New Roman"/>
                <w:color w:val="000000"/>
                <w:sz w:val="24"/>
                <w:szCs w:val="24"/>
              </w:rPr>
            </w:pPr>
            <w:r w:rsidRPr="00A70581">
              <w:rPr>
                <w:rFonts w:eastAsia="Times New Roman" w:cs="Times New Roman"/>
                <w:color w:val="000000"/>
                <w:sz w:val="24"/>
                <w:szCs w:val="24"/>
              </w:rPr>
              <w:t>-100.00%</w:t>
            </w:r>
          </w:p>
        </w:tc>
      </w:tr>
      <w:tr w:rsidR="00A70581" w:rsidRPr="00A70581" w14:paraId="02F8D3B5" w14:textId="77777777" w:rsidTr="00A7058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8D1A9C" w14:textId="77777777" w:rsidR="00A70581" w:rsidRPr="00A70581" w:rsidRDefault="00A70581" w:rsidP="00A70581">
            <w:pPr>
              <w:spacing w:before="0"/>
              <w:ind w:left="0" w:firstLine="0"/>
              <w:jc w:val="center"/>
              <w:rPr>
                <w:rFonts w:eastAsia="Times New Roman" w:cs="Times New Roman"/>
                <w:b/>
                <w:bCs/>
                <w:color w:val="000000"/>
                <w:sz w:val="24"/>
                <w:szCs w:val="24"/>
              </w:rPr>
            </w:pPr>
            <w:r w:rsidRPr="00A70581">
              <w:rPr>
                <w:rFonts w:eastAsia="Times New Roman" w:cs="Times New Roman"/>
                <w:b/>
                <w:bCs/>
                <w:color w:val="000000"/>
                <w:sz w:val="24"/>
                <w:szCs w:val="24"/>
              </w:rPr>
              <w:t>III</w:t>
            </w:r>
          </w:p>
        </w:tc>
        <w:tc>
          <w:tcPr>
            <w:tcW w:w="3980" w:type="dxa"/>
            <w:tcBorders>
              <w:top w:val="nil"/>
              <w:left w:val="nil"/>
              <w:bottom w:val="single" w:sz="4" w:space="0" w:color="auto"/>
              <w:right w:val="single" w:sz="4" w:space="0" w:color="auto"/>
            </w:tcBorders>
            <w:shd w:val="clear" w:color="auto" w:fill="auto"/>
            <w:vAlign w:val="center"/>
            <w:hideMark/>
          </w:tcPr>
          <w:p w14:paraId="7C42BF9D" w14:textId="77777777" w:rsidR="00A70581" w:rsidRPr="00A70581" w:rsidRDefault="00A70581" w:rsidP="00A70581">
            <w:pPr>
              <w:spacing w:before="0"/>
              <w:ind w:left="0" w:firstLine="0"/>
              <w:jc w:val="left"/>
              <w:rPr>
                <w:rFonts w:eastAsia="Times New Roman" w:cs="Times New Roman"/>
                <w:b/>
                <w:bCs/>
                <w:color w:val="000000"/>
                <w:sz w:val="24"/>
                <w:szCs w:val="24"/>
              </w:rPr>
            </w:pPr>
            <w:r w:rsidRPr="00A70581">
              <w:rPr>
                <w:rFonts w:eastAsia="Times New Roman" w:cs="Times New Roman"/>
                <w:b/>
                <w:bCs/>
                <w:color w:val="000000"/>
                <w:sz w:val="24"/>
                <w:szCs w:val="24"/>
              </w:rPr>
              <w:t>Tổng lợi nhuận trước thuế</w:t>
            </w:r>
          </w:p>
        </w:tc>
        <w:tc>
          <w:tcPr>
            <w:tcW w:w="960" w:type="dxa"/>
            <w:tcBorders>
              <w:top w:val="nil"/>
              <w:left w:val="nil"/>
              <w:bottom w:val="single" w:sz="4" w:space="0" w:color="auto"/>
              <w:right w:val="single" w:sz="4" w:space="0" w:color="auto"/>
            </w:tcBorders>
            <w:shd w:val="clear" w:color="auto" w:fill="auto"/>
            <w:vAlign w:val="center"/>
            <w:hideMark/>
          </w:tcPr>
          <w:p w14:paraId="27BDEE49"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Triệu</w:t>
            </w:r>
          </w:p>
        </w:tc>
        <w:tc>
          <w:tcPr>
            <w:tcW w:w="1140" w:type="dxa"/>
            <w:tcBorders>
              <w:top w:val="nil"/>
              <w:left w:val="nil"/>
              <w:bottom w:val="single" w:sz="4" w:space="0" w:color="auto"/>
              <w:right w:val="single" w:sz="4" w:space="0" w:color="auto"/>
            </w:tcBorders>
            <w:shd w:val="clear" w:color="auto" w:fill="auto"/>
            <w:vAlign w:val="center"/>
            <w:hideMark/>
          </w:tcPr>
          <w:p w14:paraId="3C6B30ED"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1,597.9</w:t>
            </w:r>
          </w:p>
        </w:tc>
        <w:tc>
          <w:tcPr>
            <w:tcW w:w="1240" w:type="dxa"/>
            <w:tcBorders>
              <w:top w:val="nil"/>
              <w:left w:val="nil"/>
              <w:bottom w:val="single" w:sz="4" w:space="0" w:color="auto"/>
              <w:right w:val="single" w:sz="4" w:space="0" w:color="auto"/>
            </w:tcBorders>
            <w:shd w:val="clear" w:color="000000" w:fill="FFFFFF"/>
            <w:vAlign w:val="center"/>
            <w:hideMark/>
          </w:tcPr>
          <w:p w14:paraId="7740B5BB"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2,939.8</w:t>
            </w:r>
          </w:p>
        </w:tc>
        <w:tc>
          <w:tcPr>
            <w:tcW w:w="1300" w:type="dxa"/>
            <w:tcBorders>
              <w:top w:val="nil"/>
              <w:left w:val="nil"/>
              <w:bottom w:val="single" w:sz="4" w:space="0" w:color="auto"/>
              <w:right w:val="single" w:sz="4" w:space="0" w:color="auto"/>
            </w:tcBorders>
            <w:shd w:val="clear" w:color="auto" w:fill="auto"/>
            <w:noWrap/>
            <w:vAlign w:val="center"/>
            <w:hideMark/>
          </w:tcPr>
          <w:p w14:paraId="0888CBA3"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-45.65%</w:t>
            </w:r>
          </w:p>
        </w:tc>
      </w:tr>
      <w:tr w:rsidR="00A70581" w:rsidRPr="00A70581" w14:paraId="1FFB3862" w14:textId="77777777" w:rsidTr="00A70581">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DE6FAB" w14:textId="77777777" w:rsidR="00A70581" w:rsidRPr="00A70581" w:rsidRDefault="00A70581" w:rsidP="00A70581">
            <w:pPr>
              <w:spacing w:before="0"/>
              <w:ind w:left="0" w:firstLine="0"/>
              <w:jc w:val="center"/>
              <w:rPr>
                <w:rFonts w:eastAsia="Times New Roman" w:cs="Times New Roman"/>
                <w:b/>
                <w:bCs/>
                <w:color w:val="000000"/>
                <w:sz w:val="24"/>
                <w:szCs w:val="24"/>
              </w:rPr>
            </w:pPr>
            <w:r w:rsidRPr="00A70581">
              <w:rPr>
                <w:rFonts w:eastAsia="Times New Roman" w:cs="Times New Roman"/>
                <w:b/>
                <w:bCs/>
                <w:color w:val="000000"/>
                <w:sz w:val="24"/>
                <w:szCs w:val="24"/>
              </w:rPr>
              <w:t>IV</w:t>
            </w:r>
          </w:p>
        </w:tc>
        <w:tc>
          <w:tcPr>
            <w:tcW w:w="3980" w:type="dxa"/>
            <w:tcBorders>
              <w:top w:val="nil"/>
              <w:left w:val="nil"/>
              <w:bottom w:val="single" w:sz="4" w:space="0" w:color="auto"/>
              <w:right w:val="single" w:sz="4" w:space="0" w:color="auto"/>
            </w:tcBorders>
            <w:shd w:val="clear" w:color="auto" w:fill="auto"/>
            <w:vAlign w:val="center"/>
            <w:hideMark/>
          </w:tcPr>
          <w:p w14:paraId="566EAD57" w14:textId="77777777" w:rsidR="00A70581" w:rsidRPr="00A70581" w:rsidRDefault="00A70581" w:rsidP="00A70581">
            <w:pPr>
              <w:spacing w:before="0"/>
              <w:ind w:left="0" w:firstLine="0"/>
              <w:jc w:val="left"/>
              <w:rPr>
                <w:rFonts w:eastAsia="Times New Roman" w:cs="Times New Roman"/>
                <w:b/>
                <w:bCs/>
                <w:color w:val="000000"/>
                <w:sz w:val="24"/>
                <w:szCs w:val="24"/>
              </w:rPr>
            </w:pPr>
            <w:r w:rsidRPr="00A70581">
              <w:rPr>
                <w:rFonts w:eastAsia="Times New Roman" w:cs="Times New Roman"/>
                <w:b/>
                <w:bCs/>
                <w:color w:val="000000"/>
                <w:sz w:val="24"/>
                <w:szCs w:val="24"/>
              </w:rPr>
              <w:t>Tổng lợi nhuận sau thuế</w:t>
            </w:r>
          </w:p>
        </w:tc>
        <w:tc>
          <w:tcPr>
            <w:tcW w:w="960" w:type="dxa"/>
            <w:tcBorders>
              <w:top w:val="nil"/>
              <w:left w:val="nil"/>
              <w:bottom w:val="single" w:sz="4" w:space="0" w:color="auto"/>
              <w:right w:val="single" w:sz="4" w:space="0" w:color="auto"/>
            </w:tcBorders>
            <w:shd w:val="clear" w:color="auto" w:fill="auto"/>
            <w:vAlign w:val="center"/>
            <w:hideMark/>
          </w:tcPr>
          <w:p w14:paraId="6EFCD89D" w14:textId="77777777" w:rsidR="00A70581" w:rsidRPr="00A70581" w:rsidRDefault="00A70581" w:rsidP="00A70581">
            <w:pPr>
              <w:spacing w:before="0"/>
              <w:ind w:left="0" w:firstLine="0"/>
              <w:jc w:val="center"/>
              <w:rPr>
                <w:rFonts w:eastAsia="Times New Roman" w:cs="Times New Roman"/>
                <w:color w:val="000000"/>
                <w:sz w:val="24"/>
                <w:szCs w:val="24"/>
              </w:rPr>
            </w:pPr>
            <w:r w:rsidRPr="00A70581">
              <w:rPr>
                <w:rFonts w:eastAsia="Times New Roman" w:cs="Times New Roman"/>
                <w:color w:val="000000"/>
                <w:sz w:val="24"/>
                <w:szCs w:val="24"/>
              </w:rPr>
              <w:t>Triệu</w:t>
            </w:r>
          </w:p>
        </w:tc>
        <w:tc>
          <w:tcPr>
            <w:tcW w:w="1140" w:type="dxa"/>
            <w:tcBorders>
              <w:top w:val="nil"/>
              <w:left w:val="nil"/>
              <w:bottom w:val="single" w:sz="4" w:space="0" w:color="auto"/>
              <w:right w:val="single" w:sz="4" w:space="0" w:color="auto"/>
            </w:tcBorders>
            <w:shd w:val="clear" w:color="auto" w:fill="auto"/>
            <w:vAlign w:val="center"/>
            <w:hideMark/>
          </w:tcPr>
          <w:p w14:paraId="750F0275"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1,597.9</w:t>
            </w:r>
          </w:p>
        </w:tc>
        <w:tc>
          <w:tcPr>
            <w:tcW w:w="1240" w:type="dxa"/>
            <w:tcBorders>
              <w:top w:val="nil"/>
              <w:left w:val="nil"/>
              <w:bottom w:val="single" w:sz="4" w:space="0" w:color="auto"/>
              <w:right w:val="single" w:sz="4" w:space="0" w:color="auto"/>
            </w:tcBorders>
            <w:shd w:val="clear" w:color="000000" w:fill="FFFFFF"/>
            <w:vAlign w:val="center"/>
            <w:hideMark/>
          </w:tcPr>
          <w:p w14:paraId="5BDE3345"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2,939.8</w:t>
            </w:r>
          </w:p>
        </w:tc>
        <w:tc>
          <w:tcPr>
            <w:tcW w:w="1300" w:type="dxa"/>
            <w:tcBorders>
              <w:top w:val="nil"/>
              <w:left w:val="nil"/>
              <w:bottom w:val="single" w:sz="4" w:space="0" w:color="auto"/>
              <w:right w:val="single" w:sz="4" w:space="0" w:color="auto"/>
            </w:tcBorders>
            <w:shd w:val="clear" w:color="auto" w:fill="auto"/>
            <w:noWrap/>
            <w:vAlign w:val="center"/>
            <w:hideMark/>
          </w:tcPr>
          <w:p w14:paraId="7661C624" w14:textId="77777777" w:rsidR="00A70581" w:rsidRPr="00A70581" w:rsidRDefault="00A70581" w:rsidP="00A70581">
            <w:pPr>
              <w:spacing w:before="0"/>
              <w:ind w:left="0" w:firstLine="0"/>
              <w:jc w:val="right"/>
              <w:rPr>
                <w:rFonts w:eastAsia="Times New Roman" w:cs="Times New Roman"/>
                <w:b/>
                <w:bCs/>
                <w:color w:val="000000"/>
                <w:sz w:val="24"/>
                <w:szCs w:val="24"/>
              </w:rPr>
            </w:pPr>
            <w:r w:rsidRPr="00A70581">
              <w:rPr>
                <w:rFonts w:eastAsia="Times New Roman" w:cs="Times New Roman"/>
                <w:b/>
                <w:bCs/>
                <w:color w:val="000000"/>
                <w:sz w:val="24"/>
                <w:szCs w:val="24"/>
              </w:rPr>
              <w:t>-45.65%</w:t>
            </w:r>
          </w:p>
        </w:tc>
      </w:tr>
    </w:tbl>
    <w:p w14:paraId="51D9F5FF" w14:textId="03AED143" w:rsidR="00D44632" w:rsidRPr="00CD02F6" w:rsidRDefault="00686212" w:rsidP="00276522">
      <w:pPr>
        <w:tabs>
          <w:tab w:val="left" w:pos="176"/>
          <w:tab w:val="left" w:pos="349"/>
        </w:tabs>
        <w:spacing w:before="0" w:line="276" w:lineRule="auto"/>
        <w:ind w:left="0" w:firstLine="0"/>
        <w:rPr>
          <w:rFonts w:cs="Times New Roman"/>
          <w:b/>
          <w:i/>
          <w:sz w:val="25"/>
          <w:szCs w:val="25"/>
        </w:rPr>
      </w:pPr>
      <w:r w:rsidRPr="00CD02F6">
        <w:rPr>
          <w:rFonts w:cs="Times New Roman"/>
          <w:b/>
          <w:i/>
          <w:sz w:val="25"/>
          <w:szCs w:val="25"/>
        </w:rPr>
        <w:t xml:space="preserve">* Ghi chú: </w:t>
      </w:r>
    </w:p>
    <w:p w14:paraId="649E99A8" w14:textId="5C2E321F" w:rsidR="00A70581" w:rsidRDefault="006778FA" w:rsidP="00276522">
      <w:pPr>
        <w:tabs>
          <w:tab w:val="left" w:pos="176"/>
          <w:tab w:val="left" w:pos="349"/>
        </w:tabs>
        <w:spacing w:before="0" w:line="276" w:lineRule="auto"/>
        <w:ind w:left="0" w:firstLine="0"/>
        <w:rPr>
          <w:rFonts w:cs="Times New Roman"/>
          <w:color w:val="FF0000"/>
          <w:sz w:val="25"/>
          <w:szCs w:val="25"/>
        </w:rPr>
      </w:pPr>
      <w:r w:rsidRPr="00476481">
        <w:rPr>
          <w:rFonts w:cs="Times New Roman"/>
          <w:b/>
          <w:i/>
          <w:color w:val="FF0000"/>
          <w:sz w:val="25"/>
          <w:szCs w:val="25"/>
        </w:rPr>
        <w:t>- Doanh thu hoạt động tài chính năm 2022 đạt &gt;15 tỷ đồng:</w:t>
      </w:r>
      <w:r w:rsidRPr="006778FA">
        <w:rPr>
          <w:rFonts w:cs="Times New Roman"/>
          <w:color w:val="FF0000"/>
          <w:sz w:val="25"/>
          <w:szCs w:val="25"/>
        </w:rPr>
        <w:t xml:space="preserve"> </w:t>
      </w:r>
      <w:r w:rsidR="00CD02F6">
        <w:rPr>
          <w:rFonts w:cs="Times New Roman"/>
          <w:color w:val="FF0000"/>
          <w:sz w:val="25"/>
          <w:szCs w:val="25"/>
        </w:rPr>
        <w:t xml:space="preserve">theo kế hoạch lập đầu </w:t>
      </w:r>
      <w:r w:rsidRPr="006778FA">
        <w:rPr>
          <w:rFonts w:cs="Times New Roman"/>
          <w:color w:val="FF0000"/>
          <w:sz w:val="25"/>
          <w:szCs w:val="25"/>
        </w:rPr>
        <w:t xml:space="preserve">năm 2022 Công ty </w:t>
      </w:r>
      <w:r w:rsidR="00CD02F6">
        <w:rPr>
          <w:rFonts w:cs="Times New Roman"/>
          <w:color w:val="FF0000"/>
          <w:sz w:val="25"/>
          <w:szCs w:val="25"/>
        </w:rPr>
        <w:t>sẽ thực hiện</w:t>
      </w:r>
      <w:r>
        <w:rPr>
          <w:rFonts w:cs="Times New Roman"/>
          <w:color w:val="FF0000"/>
          <w:sz w:val="25"/>
          <w:szCs w:val="25"/>
        </w:rPr>
        <w:t xml:space="preserve"> t</w:t>
      </w:r>
      <w:r w:rsidRPr="006778FA">
        <w:rPr>
          <w:rFonts w:cs="Times New Roman"/>
          <w:color w:val="FF0000"/>
          <w:sz w:val="25"/>
          <w:szCs w:val="25"/>
        </w:rPr>
        <w:t>ăng vốn điều lệ</w:t>
      </w:r>
      <w:r>
        <w:rPr>
          <w:rFonts w:cs="Times New Roman"/>
          <w:color w:val="FF0000"/>
          <w:sz w:val="25"/>
          <w:szCs w:val="25"/>
        </w:rPr>
        <w:t xml:space="preserve">, nhưng đến thời điểm hiện tại việc giải quyết các khoản nợ Ngân hàng chưa hoàn tất nên tạm thời Công ty chưa thực hiện tăng vốn. </w:t>
      </w:r>
      <w:r w:rsidR="00476481">
        <w:rPr>
          <w:rFonts w:cs="Times New Roman"/>
          <w:color w:val="FF0000"/>
          <w:sz w:val="25"/>
          <w:szCs w:val="25"/>
        </w:rPr>
        <w:t>Kiên trì với mục tiêu này, d</w:t>
      </w:r>
      <w:r>
        <w:rPr>
          <w:rFonts w:cs="Times New Roman"/>
          <w:color w:val="FF0000"/>
          <w:sz w:val="25"/>
          <w:szCs w:val="25"/>
        </w:rPr>
        <w:t>ự kiến trong 06 tháng cuối năm Công ty</w:t>
      </w:r>
      <w:r w:rsidR="000A1828">
        <w:rPr>
          <w:rFonts w:cs="Times New Roman"/>
          <w:color w:val="FF0000"/>
          <w:sz w:val="25"/>
          <w:szCs w:val="25"/>
        </w:rPr>
        <w:t xml:space="preserve"> sẽ giải quyết được các khoản nợ với ngân hàng, đồng thời</w:t>
      </w:r>
      <w:r>
        <w:rPr>
          <w:rFonts w:cs="Times New Roman"/>
          <w:color w:val="FF0000"/>
          <w:sz w:val="25"/>
          <w:szCs w:val="25"/>
        </w:rPr>
        <w:t xml:space="preserve"> sẽ </w:t>
      </w:r>
      <w:r w:rsidR="00476481">
        <w:rPr>
          <w:rFonts w:cs="Times New Roman"/>
          <w:color w:val="FF0000"/>
          <w:sz w:val="25"/>
          <w:szCs w:val="25"/>
        </w:rPr>
        <w:t xml:space="preserve">tổ chức ĐHĐCĐ bất thường xin ý kiến thống nhất để </w:t>
      </w:r>
      <w:r w:rsidR="00CD02F6">
        <w:rPr>
          <w:rFonts w:cs="Times New Roman"/>
          <w:color w:val="FF0000"/>
          <w:sz w:val="25"/>
          <w:szCs w:val="25"/>
        </w:rPr>
        <w:t>hoàn thành</w:t>
      </w:r>
      <w:r>
        <w:rPr>
          <w:rFonts w:cs="Times New Roman"/>
          <w:color w:val="FF0000"/>
          <w:sz w:val="25"/>
          <w:szCs w:val="25"/>
        </w:rPr>
        <w:t xml:space="preserve"> xong việc tăng vốn và sử dụng một phần vốn</w:t>
      </w:r>
      <w:r w:rsidR="00CD02F6">
        <w:rPr>
          <w:rFonts w:cs="Times New Roman"/>
          <w:color w:val="FF0000"/>
          <w:sz w:val="25"/>
          <w:szCs w:val="25"/>
        </w:rPr>
        <w:t xml:space="preserve"> </w:t>
      </w:r>
      <w:r>
        <w:rPr>
          <w:rFonts w:cs="Times New Roman"/>
          <w:color w:val="FF0000"/>
          <w:sz w:val="25"/>
          <w:szCs w:val="25"/>
        </w:rPr>
        <w:t>vào các hoạt động hợp tác đầu tư</w:t>
      </w:r>
      <w:r w:rsidR="00476481">
        <w:rPr>
          <w:rFonts w:cs="Times New Roman"/>
          <w:color w:val="FF0000"/>
          <w:sz w:val="25"/>
          <w:szCs w:val="25"/>
        </w:rPr>
        <w:t xml:space="preserve">, liên doanh </w:t>
      </w:r>
      <w:r>
        <w:rPr>
          <w:rFonts w:cs="Times New Roman"/>
          <w:color w:val="FF0000"/>
          <w:sz w:val="25"/>
          <w:szCs w:val="25"/>
        </w:rPr>
        <w:t>với các đối tác.</w:t>
      </w:r>
    </w:p>
    <w:p w14:paraId="6ABDD2FC" w14:textId="6BDF488C" w:rsidR="00476481" w:rsidRPr="00476481" w:rsidRDefault="00476481" w:rsidP="00276522">
      <w:pPr>
        <w:tabs>
          <w:tab w:val="left" w:pos="176"/>
          <w:tab w:val="left" w:pos="349"/>
        </w:tabs>
        <w:spacing w:before="0" w:line="276" w:lineRule="auto"/>
        <w:ind w:left="0" w:firstLine="0"/>
        <w:rPr>
          <w:rFonts w:cs="Times New Roman"/>
          <w:color w:val="FF0000"/>
          <w:sz w:val="25"/>
          <w:szCs w:val="25"/>
        </w:rPr>
      </w:pPr>
      <w:r w:rsidRPr="00476481">
        <w:rPr>
          <w:rFonts w:cs="Times New Roman"/>
          <w:b/>
          <w:i/>
          <w:color w:val="FF0000"/>
          <w:sz w:val="25"/>
          <w:szCs w:val="25"/>
        </w:rPr>
        <w:t>- Doanh thu hoạt động Bất động sản tăng 11% so với năm 2021:</w:t>
      </w:r>
      <w:r w:rsidRPr="00476481">
        <w:rPr>
          <w:rFonts w:cs="Times New Roman"/>
          <w:i/>
          <w:color w:val="FF0000"/>
          <w:sz w:val="25"/>
          <w:szCs w:val="25"/>
        </w:rPr>
        <w:t xml:space="preserve"> </w:t>
      </w:r>
      <w:r>
        <w:rPr>
          <w:rFonts w:cs="Times New Roman"/>
          <w:color w:val="FF0000"/>
          <w:sz w:val="25"/>
          <w:szCs w:val="25"/>
        </w:rPr>
        <w:t xml:space="preserve">Năm 2021 Công ty tiếp tục thực hiện việc thu hồi các địa điểm đất phục vụ cho việc hoàn thiện hồ sơ pháp lý đất đai dẫn đến </w:t>
      </w:r>
      <w:r>
        <w:rPr>
          <w:rFonts w:cs="Times New Roman"/>
          <w:color w:val="FF0000"/>
          <w:sz w:val="25"/>
          <w:szCs w:val="25"/>
        </w:rPr>
        <w:lastRenderedPageBreak/>
        <w:t>doanh thu khai thác bất động sản sụt giảm. Sang đến năm 2022, một số địa điểm cơ sở nhà đất Công ty đã hoàn thiện hồ sơ pháp lý đất đai, có thể tiếp tục khai thác cho thuê, từ đó dẫn đến tăng doanh thu cho hoạt động khai thác bất động sản.</w:t>
      </w:r>
    </w:p>
    <w:p w14:paraId="71E62B28" w14:textId="5F7F6450" w:rsidR="00CD02F6" w:rsidRDefault="00CD02F6" w:rsidP="00276522">
      <w:pPr>
        <w:tabs>
          <w:tab w:val="left" w:pos="176"/>
          <w:tab w:val="left" w:pos="349"/>
        </w:tabs>
        <w:spacing w:before="0" w:line="276" w:lineRule="auto"/>
        <w:ind w:left="0" w:firstLine="0"/>
        <w:rPr>
          <w:rFonts w:cs="Times New Roman"/>
          <w:b/>
          <w:sz w:val="25"/>
          <w:szCs w:val="25"/>
        </w:rPr>
      </w:pPr>
      <w:r w:rsidRPr="00476481">
        <w:rPr>
          <w:rFonts w:cs="Times New Roman"/>
          <w:b/>
          <w:color w:val="FF0000"/>
          <w:sz w:val="25"/>
          <w:szCs w:val="25"/>
        </w:rPr>
        <w:t xml:space="preserve">- </w:t>
      </w:r>
      <w:r w:rsidRPr="00476481">
        <w:rPr>
          <w:rFonts w:cs="Times New Roman"/>
          <w:b/>
          <w:i/>
          <w:color w:val="FF0000"/>
          <w:sz w:val="25"/>
          <w:szCs w:val="25"/>
        </w:rPr>
        <w:t xml:space="preserve">Doanh thu hoạt động gia công sản xuất năm 2022 dự kiến đạt </w:t>
      </w:r>
      <w:r w:rsidR="00476481">
        <w:rPr>
          <w:rFonts w:cs="Times New Roman"/>
          <w:b/>
          <w:i/>
          <w:color w:val="FF0000"/>
          <w:sz w:val="25"/>
          <w:szCs w:val="25"/>
        </w:rPr>
        <w:t xml:space="preserve">≈ </w:t>
      </w:r>
      <w:r w:rsidRPr="00476481">
        <w:rPr>
          <w:rFonts w:cs="Times New Roman"/>
          <w:b/>
          <w:i/>
          <w:color w:val="FF0000"/>
          <w:sz w:val="25"/>
          <w:szCs w:val="25"/>
        </w:rPr>
        <w:t>4,9 tỷ đồng giảm 6% so với năm 2021</w:t>
      </w:r>
      <w:r w:rsidRPr="00476481">
        <w:rPr>
          <w:rFonts w:cs="Times New Roman"/>
          <w:b/>
          <w:color w:val="FF0000"/>
          <w:sz w:val="25"/>
          <w:szCs w:val="25"/>
        </w:rPr>
        <w:t>:</w:t>
      </w:r>
      <w:r>
        <w:rPr>
          <w:rFonts w:cs="Times New Roman"/>
          <w:color w:val="FF0000"/>
          <w:sz w:val="25"/>
          <w:szCs w:val="25"/>
        </w:rPr>
        <w:t xml:space="preserve"> Năm 2021 doan</w:t>
      </w:r>
      <w:r w:rsidR="00F404C7">
        <w:rPr>
          <w:rFonts w:cs="Times New Roman"/>
          <w:color w:val="FF0000"/>
          <w:sz w:val="25"/>
          <w:szCs w:val="25"/>
        </w:rPr>
        <w:t>h</w:t>
      </w:r>
      <w:r>
        <w:rPr>
          <w:rFonts w:cs="Times New Roman"/>
          <w:color w:val="FF0000"/>
          <w:sz w:val="25"/>
          <w:szCs w:val="25"/>
        </w:rPr>
        <w:t xml:space="preserve"> thu hoạt động gia công-sản xuất đạt &gt;5,2 tỷ đồng một phần là do đơn vị thực hiện các đơn hàng còn tồn từ năm 2020. Sang năm 2022 doanh thu có phần sụt giảm là nguyên nhân </w:t>
      </w:r>
      <w:r w:rsidR="00F404C7">
        <w:rPr>
          <w:rFonts w:cs="Times New Roman"/>
          <w:color w:val="FF0000"/>
          <w:sz w:val="25"/>
          <w:szCs w:val="25"/>
        </w:rPr>
        <w:t xml:space="preserve">chính </w:t>
      </w:r>
      <w:r>
        <w:rPr>
          <w:rFonts w:cs="Times New Roman"/>
          <w:color w:val="FF0000"/>
          <w:sz w:val="25"/>
          <w:szCs w:val="25"/>
        </w:rPr>
        <w:t xml:space="preserve">là do </w:t>
      </w:r>
      <w:r w:rsidR="00F404C7">
        <w:rPr>
          <w:rFonts w:cs="Times New Roman"/>
          <w:color w:val="FF0000"/>
          <w:sz w:val="25"/>
          <w:szCs w:val="25"/>
        </w:rPr>
        <w:t>Công ty</w:t>
      </w:r>
      <w:r>
        <w:rPr>
          <w:rFonts w:cs="Times New Roman"/>
          <w:color w:val="FF0000"/>
          <w:sz w:val="25"/>
          <w:szCs w:val="25"/>
        </w:rPr>
        <w:t xml:space="preserve"> chủ yếu thực hiện sản xuất – gia công các đơn hàng nội địa có giá trị không lớn. Riêng đối tác Nhật Bản là khách hàng truyền thống do ảnh hưởng của dịch b</w:t>
      </w:r>
      <w:r w:rsidR="00F404C7">
        <w:rPr>
          <w:rFonts w:cs="Times New Roman"/>
          <w:color w:val="FF0000"/>
          <w:sz w:val="25"/>
          <w:szCs w:val="25"/>
        </w:rPr>
        <w:t>ệ</w:t>
      </w:r>
      <w:r>
        <w:rPr>
          <w:rFonts w:cs="Times New Roman"/>
          <w:color w:val="FF0000"/>
          <w:sz w:val="25"/>
          <w:szCs w:val="25"/>
        </w:rPr>
        <w:t xml:space="preserve">nh nên khả năng tiêu thụ hàng hóa bị chậm lại, </w:t>
      </w:r>
      <w:r w:rsidR="00F404C7">
        <w:rPr>
          <w:rFonts w:cs="Times New Roman"/>
          <w:color w:val="FF0000"/>
          <w:sz w:val="25"/>
          <w:szCs w:val="25"/>
        </w:rPr>
        <w:t xml:space="preserve">dẫn đến số lượng và giá trị </w:t>
      </w:r>
      <w:r>
        <w:rPr>
          <w:rFonts w:cs="Times New Roman"/>
          <w:color w:val="FF0000"/>
          <w:sz w:val="25"/>
          <w:szCs w:val="25"/>
        </w:rPr>
        <w:t>các đơn hàng</w:t>
      </w:r>
      <w:r w:rsidR="00F404C7">
        <w:rPr>
          <w:rFonts w:cs="Times New Roman"/>
          <w:color w:val="FF0000"/>
          <w:sz w:val="25"/>
          <w:szCs w:val="25"/>
        </w:rPr>
        <w:t xml:space="preserve"> </w:t>
      </w:r>
      <w:r>
        <w:rPr>
          <w:rFonts w:cs="Times New Roman"/>
          <w:color w:val="FF0000"/>
          <w:sz w:val="25"/>
          <w:szCs w:val="25"/>
        </w:rPr>
        <w:t>giảm.</w:t>
      </w:r>
    </w:p>
    <w:p w14:paraId="7267C63E" w14:textId="7B3217AB" w:rsidR="00DB5AE2" w:rsidRPr="005810B9" w:rsidRDefault="00DB5AE2" w:rsidP="00276522">
      <w:pPr>
        <w:tabs>
          <w:tab w:val="left" w:pos="176"/>
          <w:tab w:val="left" w:pos="349"/>
        </w:tabs>
        <w:spacing w:before="0" w:line="276" w:lineRule="auto"/>
        <w:ind w:left="0" w:firstLine="0"/>
        <w:rPr>
          <w:rFonts w:cs="Times New Roman"/>
          <w:b/>
          <w:sz w:val="25"/>
          <w:szCs w:val="25"/>
        </w:rPr>
      </w:pPr>
      <w:r w:rsidRPr="005810B9">
        <w:rPr>
          <w:rFonts w:cs="Times New Roman"/>
          <w:b/>
          <w:sz w:val="25"/>
          <w:szCs w:val="25"/>
        </w:rPr>
        <w:t>2. Sơ đồ tổ chức Công ty CP liên hiệp XNK và Đầu tư Hà Nội năm 202</w:t>
      </w:r>
      <w:r w:rsidR="00CC20E4" w:rsidRPr="005810B9">
        <w:rPr>
          <w:rFonts w:cs="Times New Roman"/>
          <w:b/>
          <w:sz w:val="25"/>
          <w:szCs w:val="25"/>
        </w:rPr>
        <w:t>2</w:t>
      </w:r>
    </w:p>
    <w:p w14:paraId="122D1DC1" w14:textId="77777777" w:rsidR="00614141" w:rsidRPr="005810B9" w:rsidRDefault="00614141" w:rsidP="00276522">
      <w:pPr>
        <w:tabs>
          <w:tab w:val="left" w:pos="176"/>
          <w:tab w:val="left" w:pos="349"/>
        </w:tabs>
        <w:spacing w:before="0" w:line="276" w:lineRule="auto"/>
        <w:ind w:left="0" w:firstLine="0"/>
        <w:rPr>
          <w:rFonts w:cs="Times New Roman"/>
          <w:b/>
          <w:sz w:val="25"/>
          <w:szCs w:val="25"/>
        </w:rPr>
      </w:pPr>
    </w:p>
    <w:p w14:paraId="67DB37DF" w14:textId="4C49575F" w:rsidR="00614141" w:rsidRPr="005810B9" w:rsidRDefault="00436853" w:rsidP="00276522">
      <w:pPr>
        <w:tabs>
          <w:tab w:val="left" w:pos="176"/>
          <w:tab w:val="left" w:pos="349"/>
        </w:tabs>
        <w:spacing w:before="0" w:line="276" w:lineRule="auto"/>
        <w:ind w:left="0" w:firstLine="0"/>
        <w:rPr>
          <w:rFonts w:cs="Times New Roman"/>
          <w:sz w:val="25"/>
          <w:szCs w:val="25"/>
        </w:rPr>
      </w:pPr>
      <w:r w:rsidRPr="005810B9">
        <w:rPr>
          <w:rFonts w:cs="Times New Roman"/>
          <w:sz w:val="25"/>
          <w:szCs w:val="25"/>
        </w:rPr>
        <w:object w:dxaOrig="9751" w:dyaOrig="9270" w14:anchorId="56F06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303pt" o:ole="">
            <v:imagedata r:id="rId11" o:title=""/>
          </v:shape>
          <o:OLEObject Type="Embed" ProgID="Visio.Drawing.15" ShapeID="_x0000_i1025" DrawAspect="Content" ObjectID="_1716638581" r:id="rId12"/>
        </w:object>
      </w:r>
    </w:p>
    <w:p w14:paraId="24E609FD" w14:textId="77777777" w:rsidR="00CC20E4" w:rsidRPr="005810B9" w:rsidRDefault="00CC20E4" w:rsidP="00276522">
      <w:pPr>
        <w:tabs>
          <w:tab w:val="left" w:pos="176"/>
          <w:tab w:val="left" w:pos="349"/>
        </w:tabs>
        <w:spacing w:before="0" w:line="276" w:lineRule="auto"/>
        <w:ind w:left="0" w:firstLine="0"/>
        <w:rPr>
          <w:rFonts w:cs="Times New Roman"/>
          <w:b/>
          <w:sz w:val="25"/>
          <w:szCs w:val="25"/>
        </w:rPr>
      </w:pPr>
    </w:p>
    <w:p w14:paraId="5FFB6025" w14:textId="35383851" w:rsidR="00892AAE" w:rsidRPr="005810B9" w:rsidRDefault="00614141" w:rsidP="00CC20E4">
      <w:pPr>
        <w:tabs>
          <w:tab w:val="left" w:pos="0"/>
          <w:tab w:val="left" w:pos="176"/>
        </w:tabs>
        <w:spacing w:before="0" w:line="276" w:lineRule="auto"/>
        <w:ind w:left="0" w:firstLine="0"/>
        <w:rPr>
          <w:rFonts w:cs="Times New Roman"/>
          <w:b/>
          <w:sz w:val="25"/>
          <w:szCs w:val="25"/>
        </w:rPr>
      </w:pPr>
      <w:r w:rsidRPr="005810B9">
        <w:rPr>
          <w:rFonts w:cs="Times New Roman"/>
          <w:b/>
          <w:sz w:val="25"/>
          <w:szCs w:val="25"/>
        </w:rPr>
        <w:tab/>
      </w:r>
      <w:r w:rsidRPr="005810B9">
        <w:rPr>
          <w:rFonts w:cs="Times New Roman"/>
          <w:b/>
          <w:sz w:val="25"/>
          <w:szCs w:val="25"/>
        </w:rPr>
        <w:tab/>
      </w:r>
      <w:r w:rsidR="00DB5AE2" w:rsidRPr="005810B9">
        <w:rPr>
          <w:rFonts w:cs="Times New Roman"/>
          <w:b/>
          <w:sz w:val="25"/>
          <w:szCs w:val="25"/>
        </w:rPr>
        <w:t>3</w:t>
      </w:r>
      <w:r w:rsidR="002B35C7" w:rsidRPr="005810B9">
        <w:rPr>
          <w:rFonts w:cs="Times New Roman"/>
          <w:b/>
          <w:sz w:val="25"/>
          <w:szCs w:val="25"/>
        </w:rPr>
        <w:t xml:space="preserve">. </w:t>
      </w:r>
      <w:r w:rsidR="0055150A" w:rsidRPr="005810B9">
        <w:rPr>
          <w:rFonts w:cs="Times New Roman"/>
          <w:b/>
          <w:sz w:val="25"/>
          <w:szCs w:val="25"/>
        </w:rPr>
        <w:t>Các khó khăn vướng mắc:</w:t>
      </w:r>
    </w:p>
    <w:p w14:paraId="49A44821" w14:textId="77777777" w:rsidR="00D34B8E" w:rsidRPr="005810B9" w:rsidRDefault="00D34B8E" w:rsidP="00C45647">
      <w:pPr>
        <w:tabs>
          <w:tab w:val="left" w:pos="176"/>
          <w:tab w:val="left" w:pos="349"/>
        </w:tabs>
        <w:spacing w:before="0" w:line="276" w:lineRule="auto"/>
        <w:ind w:left="0" w:firstLine="0"/>
        <w:rPr>
          <w:rFonts w:cs="Times New Roman"/>
          <w:sz w:val="25"/>
          <w:szCs w:val="25"/>
        </w:rPr>
      </w:pPr>
    </w:p>
    <w:tbl>
      <w:tblPr>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
        <w:gridCol w:w="4558"/>
        <w:gridCol w:w="4961"/>
      </w:tblGrid>
      <w:tr w:rsidR="0055150A" w:rsidRPr="005810B9" w14:paraId="6030CE80" w14:textId="77777777" w:rsidTr="00A70581">
        <w:trPr>
          <w:trHeight w:val="323"/>
          <w:tblHeader/>
        </w:trPr>
        <w:tc>
          <w:tcPr>
            <w:tcW w:w="575" w:type="dxa"/>
            <w:shd w:val="clear" w:color="auto" w:fill="FFC000"/>
            <w:vAlign w:val="center"/>
          </w:tcPr>
          <w:p w14:paraId="3E6FE7EA" w14:textId="77777777" w:rsidR="0055150A" w:rsidRPr="005810B9" w:rsidRDefault="0055150A" w:rsidP="00C0318F">
            <w:pPr>
              <w:pStyle w:val="ListParagraph"/>
              <w:spacing w:before="60" w:after="60" w:line="23" w:lineRule="atLeast"/>
              <w:ind w:left="0" w:right="-101" w:firstLine="0"/>
              <w:contextualSpacing w:val="0"/>
              <w:jc w:val="center"/>
              <w:rPr>
                <w:rFonts w:ascii="Times New Roman" w:hAnsi="Times New Roman"/>
                <w:b/>
                <w:noProof/>
                <w:sz w:val="25"/>
                <w:szCs w:val="25"/>
                <w:lang w:val="en-GB" w:eastAsia="en-GB"/>
              </w:rPr>
            </w:pPr>
            <w:r w:rsidRPr="005810B9">
              <w:rPr>
                <w:rFonts w:ascii="Times New Roman" w:hAnsi="Times New Roman"/>
                <w:b/>
                <w:noProof/>
                <w:sz w:val="25"/>
                <w:szCs w:val="25"/>
                <w:lang w:val="en-GB" w:eastAsia="en-GB"/>
              </w:rPr>
              <w:t>TT</w:t>
            </w:r>
          </w:p>
        </w:tc>
        <w:tc>
          <w:tcPr>
            <w:tcW w:w="4558" w:type="dxa"/>
            <w:shd w:val="clear" w:color="auto" w:fill="FFC000"/>
            <w:vAlign w:val="center"/>
          </w:tcPr>
          <w:p w14:paraId="6620D240" w14:textId="77777777" w:rsidR="0055150A" w:rsidRPr="005810B9" w:rsidRDefault="0055150A" w:rsidP="00C0318F">
            <w:pPr>
              <w:spacing w:before="60" w:after="60" w:line="23" w:lineRule="atLeast"/>
              <w:ind w:left="0" w:firstLine="0"/>
              <w:rPr>
                <w:rFonts w:cs="Times New Roman"/>
                <w:b/>
                <w:noProof/>
                <w:sz w:val="25"/>
                <w:szCs w:val="25"/>
                <w:lang w:val="en-GB" w:eastAsia="en-GB"/>
              </w:rPr>
            </w:pPr>
            <w:r w:rsidRPr="005810B9">
              <w:rPr>
                <w:rFonts w:cs="Times New Roman"/>
                <w:b/>
                <w:noProof/>
                <w:sz w:val="25"/>
                <w:szCs w:val="25"/>
                <w:lang w:val="en-GB" w:eastAsia="en-GB"/>
              </w:rPr>
              <w:t xml:space="preserve">Vướng mắc - Khó khăn thách thức </w:t>
            </w:r>
          </w:p>
        </w:tc>
        <w:tc>
          <w:tcPr>
            <w:tcW w:w="4961" w:type="dxa"/>
            <w:shd w:val="clear" w:color="auto" w:fill="FFC000"/>
            <w:vAlign w:val="center"/>
          </w:tcPr>
          <w:p w14:paraId="142EBDB7" w14:textId="77777777" w:rsidR="0055150A" w:rsidRPr="005810B9" w:rsidRDefault="0055150A" w:rsidP="00C0318F">
            <w:pPr>
              <w:pStyle w:val="ListParagraph"/>
              <w:spacing w:before="60" w:after="60" w:line="23" w:lineRule="atLeast"/>
              <w:ind w:left="0" w:firstLine="0"/>
              <w:contextualSpacing w:val="0"/>
              <w:jc w:val="center"/>
              <w:rPr>
                <w:rFonts w:ascii="Times New Roman" w:hAnsi="Times New Roman"/>
                <w:b/>
                <w:noProof/>
                <w:sz w:val="25"/>
                <w:szCs w:val="25"/>
                <w:lang w:val="en-GB" w:eastAsia="en-GB"/>
              </w:rPr>
            </w:pPr>
            <w:r w:rsidRPr="005810B9">
              <w:rPr>
                <w:rFonts w:ascii="Times New Roman" w:hAnsi="Times New Roman"/>
                <w:b/>
                <w:noProof/>
                <w:sz w:val="25"/>
                <w:szCs w:val="25"/>
                <w:lang w:val="en-GB" w:eastAsia="en-GB"/>
              </w:rPr>
              <w:t xml:space="preserve">Giải pháp, phương án giải quyết, khắc phục </w:t>
            </w:r>
          </w:p>
        </w:tc>
      </w:tr>
      <w:tr w:rsidR="0055150A" w:rsidRPr="005810B9" w14:paraId="44A1332C" w14:textId="77777777" w:rsidTr="003E101A">
        <w:trPr>
          <w:trHeight w:val="237"/>
        </w:trPr>
        <w:tc>
          <w:tcPr>
            <w:tcW w:w="575" w:type="dxa"/>
            <w:shd w:val="clear" w:color="auto" w:fill="auto"/>
            <w:vAlign w:val="center"/>
          </w:tcPr>
          <w:p w14:paraId="4B6EE71B" w14:textId="77777777" w:rsidR="0055150A" w:rsidRPr="005810B9" w:rsidRDefault="0055150A" w:rsidP="00C0318F">
            <w:pPr>
              <w:pStyle w:val="ListParagraph"/>
              <w:spacing w:before="60" w:after="60" w:line="23" w:lineRule="atLeast"/>
              <w:ind w:left="0" w:firstLine="0"/>
              <w:contextualSpacing w:val="0"/>
              <w:jc w:val="center"/>
              <w:rPr>
                <w:rFonts w:ascii="Times New Roman" w:hAnsi="Times New Roman"/>
                <w:b/>
                <w:noProof/>
                <w:sz w:val="25"/>
                <w:szCs w:val="25"/>
                <w:lang w:val="en-GB" w:eastAsia="en-GB"/>
              </w:rPr>
            </w:pPr>
            <w:r w:rsidRPr="005810B9">
              <w:rPr>
                <w:rFonts w:ascii="Times New Roman" w:hAnsi="Times New Roman"/>
                <w:noProof/>
                <w:sz w:val="25"/>
                <w:szCs w:val="25"/>
                <w:lang w:val="en-GB" w:eastAsia="en-GB"/>
              </w:rPr>
              <w:t>1</w:t>
            </w:r>
          </w:p>
        </w:tc>
        <w:tc>
          <w:tcPr>
            <w:tcW w:w="4558" w:type="dxa"/>
            <w:shd w:val="clear" w:color="auto" w:fill="auto"/>
            <w:vAlign w:val="center"/>
          </w:tcPr>
          <w:p w14:paraId="78A4D225" w14:textId="77777777" w:rsidR="0055150A" w:rsidRPr="005810B9" w:rsidRDefault="0055150A" w:rsidP="00C0318F">
            <w:pPr>
              <w:spacing w:before="0" w:line="23" w:lineRule="atLeast"/>
              <w:ind w:left="0" w:firstLine="0"/>
              <w:jc w:val="left"/>
              <w:rPr>
                <w:rFonts w:cs="Times New Roman"/>
                <w:b/>
                <w:noProof/>
                <w:color w:val="000000"/>
                <w:sz w:val="25"/>
                <w:szCs w:val="25"/>
                <w:lang w:val="en-GB" w:eastAsia="en-GB"/>
              </w:rPr>
            </w:pPr>
            <w:r w:rsidRPr="005810B9">
              <w:rPr>
                <w:rFonts w:cs="Times New Roman"/>
                <w:b/>
                <w:noProof/>
                <w:color w:val="000000"/>
                <w:sz w:val="25"/>
                <w:szCs w:val="25"/>
                <w:lang w:val="en-GB" w:eastAsia="en-GB"/>
              </w:rPr>
              <w:t>Công tác Kinh doanh</w:t>
            </w:r>
          </w:p>
        </w:tc>
        <w:tc>
          <w:tcPr>
            <w:tcW w:w="4961" w:type="dxa"/>
            <w:shd w:val="clear" w:color="auto" w:fill="auto"/>
            <w:vAlign w:val="center"/>
          </w:tcPr>
          <w:p w14:paraId="661EBF63" w14:textId="77777777" w:rsidR="0055150A" w:rsidRPr="005810B9" w:rsidRDefault="0055150A" w:rsidP="00C0318F">
            <w:pPr>
              <w:pStyle w:val="ListParagraph"/>
              <w:spacing w:before="0" w:after="0" w:line="23" w:lineRule="atLeast"/>
              <w:ind w:left="0" w:firstLine="0"/>
              <w:jc w:val="left"/>
              <w:rPr>
                <w:rFonts w:ascii="Times New Roman" w:hAnsi="Times New Roman"/>
                <w:b/>
                <w:noProof/>
                <w:color w:val="000000"/>
                <w:sz w:val="25"/>
                <w:szCs w:val="25"/>
                <w:lang w:val="en-GB" w:eastAsia="en-GB"/>
              </w:rPr>
            </w:pPr>
          </w:p>
        </w:tc>
      </w:tr>
      <w:tr w:rsidR="00CC20E4" w:rsidRPr="005810B9" w14:paraId="5FFD738C" w14:textId="77777777" w:rsidTr="005810B9">
        <w:trPr>
          <w:trHeight w:val="237"/>
        </w:trPr>
        <w:tc>
          <w:tcPr>
            <w:tcW w:w="575" w:type="dxa"/>
            <w:shd w:val="clear" w:color="auto" w:fill="auto"/>
            <w:vAlign w:val="center"/>
          </w:tcPr>
          <w:p w14:paraId="773502A3" w14:textId="77777777" w:rsidR="00CC20E4" w:rsidRPr="005810B9" w:rsidRDefault="00CC20E4" w:rsidP="00C0318F">
            <w:pPr>
              <w:pStyle w:val="ListParagraph"/>
              <w:spacing w:before="60" w:after="60" w:line="23" w:lineRule="atLeast"/>
              <w:ind w:left="0" w:firstLine="0"/>
              <w:contextualSpacing w:val="0"/>
              <w:jc w:val="center"/>
              <w:rPr>
                <w:rFonts w:ascii="Times New Roman" w:hAnsi="Times New Roman"/>
                <w:b/>
                <w:noProof/>
                <w:sz w:val="25"/>
                <w:szCs w:val="25"/>
                <w:lang w:val="en-GB" w:eastAsia="en-GB"/>
              </w:rPr>
            </w:pPr>
          </w:p>
        </w:tc>
        <w:tc>
          <w:tcPr>
            <w:tcW w:w="4558" w:type="dxa"/>
            <w:shd w:val="clear" w:color="auto" w:fill="auto"/>
            <w:vAlign w:val="center"/>
          </w:tcPr>
          <w:p w14:paraId="1E8A3765" w14:textId="642B423F" w:rsidR="00CC20E4" w:rsidRPr="005810B9" w:rsidRDefault="00CC20E4" w:rsidP="00C0318F">
            <w:pPr>
              <w:spacing w:before="0" w:line="23" w:lineRule="atLeast"/>
              <w:ind w:left="0" w:firstLine="0"/>
              <w:jc w:val="left"/>
              <w:rPr>
                <w:rFonts w:cs="Times New Roman"/>
                <w:noProof/>
                <w:color w:val="000000"/>
                <w:sz w:val="25"/>
                <w:szCs w:val="25"/>
                <w:lang w:val="en-GB" w:eastAsia="en-GB"/>
              </w:rPr>
            </w:pPr>
            <w:r w:rsidRPr="005810B9">
              <w:rPr>
                <w:rFonts w:cs="Times New Roman"/>
                <w:noProof/>
                <w:color w:val="000000"/>
                <w:sz w:val="25"/>
                <w:szCs w:val="25"/>
                <w:lang w:val="en-GB" w:eastAsia="en-GB"/>
              </w:rPr>
              <w:t>- Nghành nghề kinh doanh chưa đa dạng</w:t>
            </w:r>
            <w:r w:rsidRPr="005810B9">
              <w:rPr>
                <w:rFonts w:cs="Times New Roman"/>
                <w:noProof/>
                <w:color w:val="000000"/>
                <w:sz w:val="25"/>
                <w:szCs w:val="25"/>
                <w:lang w:val="en-GB" w:eastAsia="en-GB"/>
              </w:rPr>
              <w:br/>
              <w:t xml:space="preserve">- Do ảnh hưởng của dịch bệnh, Công ty chưa phát triển được mảng kinh doanh </w:t>
            </w:r>
            <w:r w:rsidR="00321DCF" w:rsidRPr="005810B9">
              <w:rPr>
                <w:rFonts w:cs="Times New Roman"/>
                <w:noProof/>
                <w:color w:val="000000"/>
                <w:sz w:val="25"/>
                <w:szCs w:val="25"/>
                <w:lang w:val="en-GB" w:eastAsia="en-GB"/>
              </w:rPr>
              <w:t>xuất nhập khẩu.</w:t>
            </w:r>
          </w:p>
          <w:p w14:paraId="377BF057" w14:textId="7307EAE1" w:rsidR="00CC20E4" w:rsidRPr="005810B9" w:rsidRDefault="00CC20E4" w:rsidP="00C0318F">
            <w:pPr>
              <w:spacing w:before="0" w:line="23" w:lineRule="atLeast"/>
              <w:ind w:left="0" w:firstLine="0"/>
              <w:jc w:val="left"/>
              <w:rPr>
                <w:rFonts w:cs="Times New Roman"/>
                <w:noProof/>
                <w:color w:val="000000"/>
                <w:sz w:val="25"/>
                <w:szCs w:val="25"/>
                <w:lang w:val="en-GB" w:eastAsia="en-GB"/>
              </w:rPr>
            </w:pPr>
            <w:r w:rsidRPr="005810B9">
              <w:rPr>
                <w:rFonts w:cs="Times New Roman"/>
                <w:noProof/>
                <w:color w:val="000000"/>
                <w:sz w:val="25"/>
                <w:szCs w:val="25"/>
                <w:lang w:val="en-GB" w:eastAsia="en-GB"/>
              </w:rPr>
              <w:t>- Hoạt động khai thác cho thuê Bất động sản bị hạn chế do chịu ràng buộc từ các chính sách, quy định của N</w:t>
            </w:r>
            <w:r w:rsidR="00321DCF" w:rsidRPr="005810B9">
              <w:rPr>
                <w:rFonts w:cs="Times New Roman"/>
                <w:noProof/>
                <w:color w:val="000000"/>
                <w:sz w:val="25"/>
                <w:szCs w:val="25"/>
                <w:lang w:val="en-GB" w:eastAsia="en-GB"/>
              </w:rPr>
              <w:t>hà nước</w:t>
            </w:r>
            <w:r w:rsidRPr="005810B9">
              <w:rPr>
                <w:rFonts w:cs="Times New Roman"/>
                <w:noProof/>
                <w:color w:val="000000"/>
                <w:sz w:val="25"/>
                <w:szCs w:val="25"/>
                <w:lang w:val="en-GB" w:eastAsia="en-GB"/>
              </w:rPr>
              <w:t>; một số địa điểm xuống cấp, thời gian cho thuê ngắn hạn nên rất khó tìm được khách thuê</w:t>
            </w:r>
          </w:p>
          <w:p w14:paraId="47B31762" w14:textId="487E7756" w:rsidR="00CC20E4" w:rsidRPr="005810B9" w:rsidRDefault="00CC20E4" w:rsidP="000D230C">
            <w:pPr>
              <w:spacing w:before="0" w:line="23" w:lineRule="atLeast"/>
              <w:ind w:left="0" w:firstLine="0"/>
              <w:jc w:val="left"/>
              <w:rPr>
                <w:rFonts w:cs="Times New Roman"/>
                <w:noProof/>
                <w:color w:val="000000"/>
                <w:sz w:val="25"/>
                <w:szCs w:val="25"/>
                <w:lang w:val="en-GB" w:eastAsia="en-GB"/>
              </w:rPr>
            </w:pPr>
            <w:r w:rsidRPr="005810B9">
              <w:rPr>
                <w:rFonts w:cs="Times New Roman"/>
                <w:noProof/>
                <w:color w:val="000000"/>
                <w:sz w:val="25"/>
                <w:szCs w:val="25"/>
                <w:lang w:val="en-GB" w:eastAsia="en-GB"/>
              </w:rPr>
              <w:t xml:space="preserve">- Các dự án mặc dù đã </w:t>
            </w:r>
            <w:r w:rsidR="00241B5E">
              <w:rPr>
                <w:rFonts w:cs="Times New Roman"/>
                <w:noProof/>
                <w:color w:val="000000"/>
                <w:sz w:val="25"/>
                <w:szCs w:val="25"/>
                <w:lang w:val="en-GB" w:eastAsia="en-GB"/>
              </w:rPr>
              <w:t xml:space="preserve">được </w:t>
            </w:r>
            <w:r w:rsidRPr="005810B9">
              <w:rPr>
                <w:rFonts w:cs="Times New Roman"/>
                <w:noProof/>
                <w:color w:val="000000"/>
                <w:sz w:val="25"/>
                <w:szCs w:val="25"/>
                <w:lang w:val="en-GB" w:eastAsia="en-GB"/>
              </w:rPr>
              <w:t xml:space="preserve">phê duyệt nhưng tốc độ triển khai chậm do bị phụ </w:t>
            </w:r>
            <w:r w:rsidRPr="005810B9">
              <w:rPr>
                <w:rFonts w:cs="Times New Roman"/>
                <w:noProof/>
                <w:color w:val="000000"/>
                <w:sz w:val="25"/>
                <w:szCs w:val="25"/>
                <w:lang w:val="en-GB" w:eastAsia="en-GB"/>
              </w:rPr>
              <w:lastRenderedPageBreak/>
              <w:t>thuộc vào chủ trương của các cơ quan có thẩm quyề</w:t>
            </w:r>
            <w:r w:rsidR="000D230C">
              <w:rPr>
                <w:rFonts w:cs="Times New Roman"/>
                <w:noProof/>
                <w:color w:val="000000"/>
                <w:sz w:val="25"/>
                <w:szCs w:val="25"/>
                <w:lang w:val="en-GB" w:eastAsia="en-GB"/>
              </w:rPr>
              <w:t>n.</w:t>
            </w:r>
          </w:p>
        </w:tc>
        <w:tc>
          <w:tcPr>
            <w:tcW w:w="4961" w:type="dxa"/>
            <w:shd w:val="clear" w:color="auto" w:fill="auto"/>
          </w:tcPr>
          <w:p w14:paraId="6D753DCA" w14:textId="48773673" w:rsidR="00CC20E4" w:rsidRPr="005810B9" w:rsidRDefault="00CC20E4" w:rsidP="005810B9">
            <w:pPr>
              <w:pStyle w:val="ListParagraph"/>
              <w:spacing w:before="0" w:after="0" w:line="23" w:lineRule="atLeast"/>
              <w:ind w:left="0" w:firstLine="0"/>
              <w:jc w:val="left"/>
              <w:rPr>
                <w:rFonts w:ascii="Times New Roman" w:hAnsi="Times New Roman"/>
                <w:noProof/>
                <w:color w:val="000000"/>
                <w:sz w:val="25"/>
                <w:szCs w:val="25"/>
                <w:lang w:val="en-GB" w:eastAsia="en-GB"/>
              </w:rPr>
            </w:pPr>
            <w:r w:rsidRPr="005810B9">
              <w:rPr>
                <w:rFonts w:ascii="Times New Roman" w:hAnsi="Times New Roman"/>
                <w:noProof/>
                <w:color w:val="000000"/>
                <w:sz w:val="25"/>
                <w:szCs w:val="25"/>
                <w:lang w:val="en-GB" w:eastAsia="en-GB"/>
              </w:rPr>
              <w:lastRenderedPageBreak/>
              <w:t>- Tiếp tục nghiên cứu các mô hình hoặc phương án kinh doanh mới, để nắm bắt xu hướng từ đó đề xuất hình thức hoặc mô hình kinh doanh phù hợp.</w:t>
            </w:r>
          </w:p>
          <w:p w14:paraId="4608F074" w14:textId="177D7267" w:rsidR="00CC20E4" w:rsidRPr="005810B9" w:rsidRDefault="00CC20E4" w:rsidP="005810B9">
            <w:pPr>
              <w:pStyle w:val="ListParagraph"/>
              <w:spacing w:before="0" w:after="0"/>
              <w:ind w:left="0" w:firstLine="0"/>
              <w:jc w:val="left"/>
              <w:rPr>
                <w:rFonts w:ascii="Times New Roman" w:hAnsi="Times New Roman"/>
                <w:noProof/>
                <w:color w:val="000000"/>
                <w:sz w:val="25"/>
                <w:szCs w:val="25"/>
                <w:lang w:val="en-GB" w:eastAsia="en-GB"/>
              </w:rPr>
            </w:pPr>
            <w:r w:rsidRPr="005810B9">
              <w:rPr>
                <w:rFonts w:ascii="Times New Roman" w:hAnsi="Times New Roman"/>
                <w:noProof/>
                <w:color w:val="000000"/>
                <w:sz w:val="25"/>
                <w:szCs w:val="25"/>
                <w:lang w:val="en-GB" w:eastAsia="en-GB"/>
              </w:rPr>
              <w:t>- Tiếp tục tìm kiếm khách hàng nhỏ - lẻ để tận thu khai thác bù đắp chi phí trong khi chờ điều chỉ</w:t>
            </w:r>
            <w:r w:rsidR="00321DCF" w:rsidRPr="005810B9">
              <w:rPr>
                <w:rFonts w:ascii="Times New Roman" w:hAnsi="Times New Roman"/>
                <w:noProof/>
                <w:color w:val="000000"/>
                <w:sz w:val="25"/>
                <w:szCs w:val="25"/>
                <w:lang w:val="en-GB" w:eastAsia="en-GB"/>
              </w:rPr>
              <w:t>nh quy hoạch</w:t>
            </w:r>
            <w:r w:rsidRPr="005810B9">
              <w:rPr>
                <w:rFonts w:ascii="Times New Roman" w:hAnsi="Times New Roman"/>
                <w:noProof/>
                <w:color w:val="000000"/>
                <w:sz w:val="25"/>
                <w:szCs w:val="25"/>
                <w:lang w:val="en-GB" w:eastAsia="en-GB"/>
              </w:rPr>
              <w:t xml:space="preserve"> và chờ triển khai dự án.</w:t>
            </w:r>
          </w:p>
        </w:tc>
      </w:tr>
      <w:tr w:rsidR="0055150A" w:rsidRPr="005810B9" w14:paraId="2B711EDD" w14:textId="77777777" w:rsidTr="003E101A">
        <w:trPr>
          <w:trHeight w:val="237"/>
        </w:trPr>
        <w:tc>
          <w:tcPr>
            <w:tcW w:w="575" w:type="dxa"/>
            <w:shd w:val="clear" w:color="auto" w:fill="auto"/>
            <w:vAlign w:val="center"/>
          </w:tcPr>
          <w:p w14:paraId="0637A5EE" w14:textId="77777777" w:rsidR="0055150A" w:rsidRPr="005810B9" w:rsidRDefault="0055150A" w:rsidP="00C0318F">
            <w:pPr>
              <w:pStyle w:val="ListParagraph"/>
              <w:spacing w:before="60" w:after="60" w:line="23" w:lineRule="atLeast"/>
              <w:ind w:left="0" w:firstLine="0"/>
              <w:contextualSpacing w:val="0"/>
              <w:jc w:val="center"/>
              <w:rPr>
                <w:rFonts w:ascii="Times New Roman" w:hAnsi="Times New Roman"/>
                <w:b/>
                <w:noProof/>
                <w:sz w:val="25"/>
                <w:szCs w:val="25"/>
                <w:lang w:val="en-GB" w:eastAsia="en-GB"/>
              </w:rPr>
            </w:pPr>
            <w:r w:rsidRPr="005810B9">
              <w:rPr>
                <w:rFonts w:ascii="Times New Roman" w:hAnsi="Times New Roman"/>
                <w:b/>
                <w:noProof/>
                <w:sz w:val="25"/>
                <w:szCs w:val="25"/>
                <w:lang w:val="en-GB" w:eastAsia="en-GB"/>
              </w:rPr>
              <w:lastRenderedPageBreak/>
              <w:t>2</w:t>
            </w:r>
          </w:p>
        </w:tc>
        <w:tc>
          <w:tcPr>
            <w:tcW w:w="4558" w:type="dxa"/>
            <w:shd w:val="clear" w:color="auto" w:fill="auto"/>
            <w:vAlign w:val="center"/>
          </w:tcPr>
          <w:p w14:paraId="1FE5535C" w14:textId="77777777" w:rsidR="0055150A" w:rsidRPr="005810B9" w:rsidRDefault="0055150A" w:rsidP="00C0318F">
            <w:pPr>
              <w:spacing w:before="0" w:line="23" w:lineRule="atLeast"/>
              <w:ind w:left="0" w:firstLine="0"/>
              <w:jc w:val="left"/>
              <w:rPr>
                <w:rFonts w:cs="Times New Roman"/>
                <w:b/>
                <w:noProof/>
                <w:color w:val="000000"/>
                <w:sz w:val="25"/>
                <w:szCs w:val="25"/>
                <w:lang w:val="en-GB" w:eastAsia="en-GB"/>
              </w:rPr>
            </w:pPr>
            <w:r w:rsidRPr="005810B9">
              <w:rPr>
                <w:rFonts w:cs="Times New Roman"/>
                <w:b/>
                <w:noProof/>
                <w:color w:val="000000"/>
                <w:sz w:val="25"/>
                <w:szCs w:val="25"/>
                <w:lang w:val="en-GB" w:eastAsia="en-GB"/>
              </w:rPr>
              <w:t>Công tác tài chính kế toán</w:t>
            </w:r>
          </w:p>
        </w:tc>
        <w:tc>
          <w:tcPr>
            <w:tcW w:w="4961" w:type="dxa"/>
            <w:shd w:val="clear" w:color="auto" w:fill="auto"/>
            <w:vAlign w:val="center"/>
          </w:tcPr>
          <w:p w14:paraId="3BBBB73B" w14:textId="77777777" w:rsidR="0055150A" w:rsidRPr="005810B9" w:rsidRDefault="0055150A" w:rsidP="00C0318F">
            <w:pPr>
              <w:pStyle w:val="ListParagraph"/>
              <w:spacing w:before="0" w:after="0" w:line="23" w:lineRule="atLeast"/>
              <w:ind w:left="0" w:firstLine="0"/>
              <w:jc w:val="left"/>
              <w:rPr>
                <w:rFonts w:ascii="Times New Roman" w:hAnsi="Times New Roman"/>
                <w:b/>
                <w:noProof/>
                <w:color w:val="000000"/>
                <w:sz w:val="25"/>
                <w:szCs w:val="25"/>
                <w:lang w:val="en-GB" w:eastAsia="en-GB"/>
              </w:rPr>
            </w:pPr>
          </w:p>
        </w:tc>
      </w:tr>
      <w:tr w:rsidR="00321DCF" w:rsidRPr="005810B9" w14:paraId="39D306CC" w14:textId="77777777" w:rsidTr="003E101A">
        <w:trPr>
          <w:trHeight w:val="237"/>
        </w:trPr>
        <w:tc>
          <w:tcPr>
            <w:tcW w:w="575" w:type="dxa"/>
            <w:shd w:val="clear" w:color="auto" w:fill="auto"/>
            <w:vAlign w:val="center"/>
          </w:tcPr>
          <w:p w14:paraId="2DB9C241" w14:textId="77777777" w:rsidR="00321DCF" w:rsidRPr="005810B9" w:rsidRDefault="00321DCF" w:rsidP="00C0318F">
            <w:pPr>
              <w:pStyle w:val="ListParagraph"/>
              <w:spacing w:before="60" w:after="60" w:line="23" w:lineRule="atLeast"/>
              <w:ind w:left="0" w:firstLine="0"/>
              <w:contextualSpacing w:val="0"/>
              <w:jc w:val="center"/>
              <w:rPr>
                <w:rFonts w:ascii="Times New Roman" w:hAnsi="Times New Roman"/>
                <w:b/>
                <w:noProof/>
                <w:sz w:val="25"/>
                <w:szCs w:val="25"/>
                <w:lang w:val="en-GB" w:eastAsia="en-GB"/>
              </w:rPr>
            </w:pPr>
          </w:p>
        </w:tc>
        <w:tc>
          <w:tcPr>
            <w:tcW w:w="4558" w:type="dxa"/>
            <w:shd w:val="clear" w:color="auto" w:fill="auto"/>
            <w:vAlign w:val="center"/>
          </w:tcPr>
          <w:p w14:paraId="04B3B76B" w14:textId="77777777" w:rsidR="00321DCF" w:rsidRPr="005810B9" w:rsidRDefault="00321DCF" w:rsidP="00321DCF">
            <w:pPr>
              <w:spacing w:before="0" w:line="23" w:lineRule="atLeast"/>
              <w:ind w:left="0" w:firstLine="0"/>
              <w:jc w:val="left"/>
              <w:rPr>
                <w:rFonts w:cs="Times New Roman"/>
                <w:noProof/>
                <w:color w:val="000000"/>
                <w:sz w:val="25"/>
                <w:szCs w:val="25"/>
                <w:lang w:val="en-GB" w:eastAsia="en-GB"/>
              </w:rPr>
            </w:pPr>
            <w:r w:rsidRPr="005810B9">
              <w:rPr>
                <w:rFonts w:cs="Times New Roman"/>
                <w:noProof/>
                <w:color w:val="000000"/>
                <w:sz w:val="25"/>
                <w:szCs w:val="25"/>
                <w:lang w:val="en-GB" w:eastAsia="en-GB"/>
              </w:rPr>
              <w:t xml:space="preserve">- Nguồn thu không đủ bù chi </w:t>
            </w:r>
          </w:p>
          <w:p w14:paraId="4A5DF368" w14:textId="49A25052" w:rsidR="00321DCF" w:rsidRPr="005810B9" w:rsidRDefault="00321DCF" w:rsidP="00321DCF">
            <w:pPr>
              <w:spacing w:before="0" w:line="23" w:lineRule="atLeast"/>
              <w:ind w:left="0" w:firstLine="0"/>
              <w:jc w:val="left"/>
              <w:rPr>
                <w:rFonts w:cs="Times New Roman"/>
                <w:noProof/>
                <w:color w:val="000000"/>
                <w:sz w:val="25"/>
                <w:szCs w:val="25"/>
                <w:lang w:val="en-GB" w:eastAsia="en-GB"/>
              </w:rPr>
            </w:pPr>
            <w:r w:rsidRPr="005810B9">
              <w:rPr>
                <w:rFonts w:cs="Times New Roman"/>
                <w:noProof/>
                <w:color w:val="000000"/>
                <w:sz w:val="25"/>
                <w:szCs w:val="25"/>
                <w:lang w:val="en-GB" w:eastAsia="en-GB"/>
              </w:rPr>
              <w:t>- Các khoản nợ quá hạn (nợ vay dự án, nợ cơ cấu…) đang xếp hạng tín dụng nhóm V, các khoản nợ quá hạn do vướng mắc về pháp lý ( bị các Ngân hàng kiện…); Nhiều khoản thu không thể thu được (thu nợ), không có nguồn để hoạt động</w:t>
            </w:r>
          </w:p>
        </w:tc>
        <w:tc>
          <w:tcPr>
            <w:tcW w:w="4961" w:type="dxa"/>
            <w:shd w:val="clear" w:color="auto" w:fill="auto"/>
            <w:vAlign w:val="center"/>
          </w:tcPr>
          <w:p w14:paraId="754FB7B2" w14:textId="77777777" w:rsidR="005810B9" w:rsidRDefault="00321DCF" w:rsidP="00321DCF">
            <w:pPr>
              <w:pStyle w:val="ListParagraph"/>
              <w:spacing w:before="0" w:after="0" w:line="23" w:lineRule="atLeast"/>
              <w:ind w:left="0" w:firstLine="0"/>
              <w:rPr>
                <w:rFonts w:ascii="Times New Roman" w:hAnsi="Times New Roman"/>
                <w:noProof/>
                <w:color w:val="000000"/>
                <w:sz w:val="25"/>
                <w:szCs w:val="25"/>
                <w:lang w:val="en-GB" w:eastAsia="en-GB"/>
              </w:rPr>
            </w:pPr>
            <w:r w:rsidRPr="005810B9">
              <w:rPr>
                <w:rFonts w:ascii="Times New Roman" w:hAnsi="Times New Roman"/>
                <w:noProof/>
                <w:color w:val="000000"/>
                <w:sz w:val="25"/>
                <w:szCs w:val="25"/>
                <w:lang w:val="en-GB" w:eastAsia="en-GB"/>
              </w:rPr>
              <w:t>Thực hiện các dự án bất động sản tuy nhiên chưa thể có hiệu quả ngay, dự kiến lợi nhuận</w:t>
            </w:r>
          </w:p>
          <w:p w14:paraId="114FB4AD" w14:textId="0E470EB2" w:rsidR="00321DCF" w:rsidRPr="005810B9" w:rsidRDefault="00321DCF" w:rsidP="00321DCF">
            <w:pPr>
              <w:pStyle w:val="ListParagraph"/>
              <w:spacing w:before="0" w:after="0" w:line="23" w:lineRule="atLeast"/>
              <w:ind w:left="0" w:firstLine="0"/>
              <w:rPr>
                <w:rFonts w:ascii="Times New Roman" w:hAnsi="Times New Roman"/>
                <w:noProof/>
                <w:color w:val="000000"/>
                <w:sz w:val="25"/>
                <w:szCs w:val="25"/>
                <w:lang w:val="en-GB" w:eastAsia="en-GB"/>
              </w:rPr>
            </w:pPr>
            <w:r w:rsidRPr="005810B9">
              <w:rPr>
                <w:rFonts w:ascii="Times New Roman" w:hAnsi="Times New Roman"/>
                <w:noProof/>
                <w:color w:val="000000"/>
                <w:sz w:val="25"/>
                <w:szCs w:val="25"/>
                <w:lang w:val="en-GB" w:eastAsia="en-GB"/>
              </w:rPr>
              <w:t xml:space="preserve"> (-) trong khoảng 2-3 năm</w:t>
            </w:r>
          </w:p>
        </w:tc>
      </w:tr>
      <w:tr w:rsidR="00321DCF" w:rsidRPr="005810B9" w14:paraId="12F9BE61" w14:textId="77777777" w:rsidTr="00321DCF">
        <w:trPr>
          <w:trHeight w:val="237"/>
        </w:trPr>
        <w:tc>
          <w:tcPr>
            <w:tcW w:w="575" w:type="dxa"/>
            <w:shd w:val="clear" w:color="auto" w:fill="auto"/>
            <w:vAlign w:val="center"/>
          </w:tcPr>
          <w:p w14:paraId="6FB8918E" w14:textId="76270A3C" w:rsidR="00321DCF" w:rsidRPr="005810B9" w:rsidRDefault="00321DCF" w:rsidP="00C0318F">
            <w:pPr>
              <w:pStyle w:val="ListParagraph"/>
              <w:spacing w:before="60" w:after="60" w:line="23" w:lineRule="atLeast"/>
              <w:ind w:left="0" w:firstLine="0"/>
              <w:contextualSpacing w:val="0"/>
              <w:jc w:val="center"/>
              <w:rPr>
                <w:rFonts w:ascii="Times New Roman" w:hAnsi="Times New Roman"/>
                <w:b/>
                <w:noProof/>
                <w:sz w:val="25"/>
                <w:szCs w:val="25"/>
                <w:lang w:val="en-GB" w:eastAsia="en-GB"/>
              </w:rPr>
            </w:pPr>
            <w:r w:rsidRPr="005810B9">
              <w:rPr>
                <w:rFonts w:ascii="Times New Roman" w:hAnsi="Times New Roman"/>
                <w:b/>
                <w:noProof/>
                <w:sz w:val="25"/>
                <w:szCs w:val="25"/>
                <w:lang w:val="en-GB" w:eastAsia="en-GB"/>
              </w:rPr>
              <w:t>3</w:t>
            </w:r>
          </w:p>
        </w:tc>
        <w:tc>
          <w:tcPr>
            <w:tcW w:w="4558" w:type="dxa"/>
            <w:shd w:val="clear" w:color="auto" w:fill="auto"/>
            <w:vAlign w:val="center"/>
          </w:tcPr>
          <w:p w14:paraId="16B4DF70" w14:textId="1EE85337" w:rsidR="00321DCF" w:rsidRPr="005810B9" w:rsidRDefault="00321DCF" w:rsidP="00321DCF">
            <w:pPr>
              <w:spacing w:before="0" w:line="23" w:lineRule="atLeast"/>
              <w:ind w:left="0" w:firstLine="0"/>
              <w:jc w:val="left"/>
              <w:rPr>
                <w:rFonts w:cs="Times New Roman"/>
                <w:b/>
                <w:noProof/>
                <w:color w:val="000000"/>
                <w:sz w:val="25"/>
                <w:szCs w:val="25"/>
                <w:lang w:val="en-GB" w:eastAsia="en-GB"/>
              </w:rPr>
            </w:pPr>
            <w:r w:rsidRPr="005810B9">
              <w:rPr>
                <w:rFonts w:cs="Times New Roman"/>
                <w:b/>
                <w:noProof/>
                <w:color w:val="000000"/>
                <w:sz w:val="25"/>
                <w:szCs w:val="25"/>
                <w:lang w:val="en-GB" w:eastAsia="en-GB"/>
              </w:rPr>
              <w:t>Công tác thu hồi Công nợ</w:t>
            </w:r>
          </w:p>
        </w:tc>
        <w:tc>
          <w:tcPr>
            <w:tcW w:w="4961" w:type="dxa"/>
            <w:shd w:val="clear" w:color="auto" w:fill="auto"/>
            <w:vAlign w:val="center"/>
          </w:tcPr>
          <w:p w14:paraId="33EC8010" w14:textId="52FE3510" w:rsidR="00321DCF" w:rsidRPr="005810B9" w:rsidRDefault="00321DCF" w:rsidP="00C0318F">
            <w:pPr>
              <w:pStyle w:val="ListParagraph"/>
              <w:spacing w:before="60" w:after="60" w:line="23" w:lineRule="atLeast"/>
              <w:ind w:left="0" w:firstLine="0"/>
              <w:contextualSpacing w:val="0"/>
              <w:jc w:val="left"/>
              <w:rPr>
                <w:rFonts w:ascii="Times New Roman" w:hAnsi="Times New Roman"/>
                <w:noProof/>
                <w:color w:val="000000"/>
                <w:sz w:val="25"/>
                <w:szCs w:val="25"/>
                <w:lang w:val="en-GB" w:eastAsia="en-GB"/>
              </w:rPr>
            </w:pPr>
          </w:p>
        </w:tc>
      </w:tr>
      <w:tr w:rsidR="00321DCF" w:rsidRPr="005810B9" w14:paraId="6B50ACED" w14:textId="77777777" w:rsidTr="003E101A">
        <w:trPr>
          <w:trHeight w:val="237"/>
        </w:trPr>
        <w:tc>
          <w:tcPr>
            <w:tcW w:w="575" w:type="dxa"/>
            <w:shd w:val="clear" w:color="auto" w:fill="auto"/>
            <w:vAlign w:val="center"/>
          </w:tcPr>
          <w:p w14:paraId="12095D8B" w14:textId="77777777" w:rsidR="00321DCF" w:rsidRPr="005810B9" w:rsidRDefault="00321DCF" w:rsidP="00C0318F">
            <w:pPr>
              <w:pStyle w:val="ListParagraph"/>
              <w:spacing w:before="60" w:after="60" w:line="23" w:lineRule="atLeast"/>
              <w:ind w:left="0" w:firstLine="0"/>
              <w:contextualSpacing w:val="0"/>
              <w:jc w:val="center"/>
              <w:rPr>
                <w:rFonts w:ascii="Times New Roman" w:hAnsi="Times New Roman"/>
                <w:noProof/>
                <w:sz w:val="25"/>
                <w:szCs w:val="25"/>
                <w:lang w:val="en-GB" w:eastAsia="en-GB"/>
              </w:rPr>
            </w:pPr>
          </w:p>
          <w:p w14:paraId="0C5649DB" w14:textId="5C605198" w:rsidR="00321DCF" w:rsidRPr="005810B9" w:rsidRDefault="00321DCF" w:rsidP="00C0318F">
            <w:pPr>
              <w:pStyle w:val="ListParagraph"/>
              <w:spacing w:before="60" w:after="60" w:line="23" w:lineRule="atLeast"/>
              <w:ind w:left="0" w:firstLine="0"/>
              <w:contextualSpacing w:val="0"/>
              <w:jc w:val="center"/>
              <w:rPr>
                <w:rFonts w:ascii="Times New Roman" w:hAnsi="Times New Roman"/>
                <w:noProof/>
                <w:sz w:val="25"/>
                <w:szCs w:val="25"/>
                <w:lang w:val="en-GB" w:eastAsia="en-GB"/>
              </w:rPr>
            </w:pPr>
          </w:p>
        </w:tc>
        <w:tc>
          <w:tcPr>
            <w:tcW w:w="4558" w:type="dxa"/>
            <w:shd w:val="clear" w:color="auto" w:fill="auto"/>
            <w:vAlign w:val="center"/>
          </w:tcPr>
          <w:p w14:paraId="1A07A9C4" w14:textId="4A904227" w:rsidR="00321DCF" w:rsidRPr="005810B9" w:rsidRDefault="00321DCF" w:rsidP="00A22A2C">
            <w:pPr>
              <w:spacing w:before="0" w:line="23" w:lineRule="atLeast"/>
              <w:ind w:left="0" w:firstLine="0"/>
              <w:jc w:val="left"/>
              <w:rPr>
                <w:rFonts w:cs="Times New Roman"/>
                <w:noProof/>
                <w:color w:val="000000"/>
                <w:sz w:val="25"/>
                <w:szCs w:val="25"/>
                <w:lang w:val="en-GB" w:eastAsia="en-GB"/>
              </w:rPr>
            </w:pPr>
            <w:r w:rsidRPr="005810B9">
              <w:rPr>
                <w:rFonts w:cs="Times New Roman"/>
                <w:noProof/>
                <w:color w:val="000000"/>
                <w:sz w:val="25"/>
                <w:szCs w:val="25"/>
                <w:lang w:val="en-GB" w:eastAsia="en-GB"/>
              </w:rPr>
              <w:t>Không đạt hiệu quả do các khoản nợ phát sinh đã lâu, khách nợ giải thể/trây ỳ, khó liên lạc để đòi nợ; việc kiện tụng kéo dài nhiều năm chưa đạt kết quả mong muốn.</w:t>
            </w:r>
          </w:p>
        </w:tc>
        <w:tc>
          <w:tcPr>
            <w:tcW w:w="4961" w:type="dxa"/>
            <w:shd w:val="clear" w:color="auto" w:fill="auto"/>
            <w:vAlign w:val="center"/>
          </w:tcPr>
          <w:p w14:paraId="33089534" w14:textId="76119D2C" w:rsidR="00321DCF" w:rsidRPr="005810B9" w:rsidRDefault="00321DCF" w:rsidP="00321DCF">
            <w:pPr>
              <w:pStyle w:val="ListParagraph"/>
              <w:spacing w:before="60" w:after="60" w:line="23" w:lineRule="atLeast"/>
              <w:ind w:left="0" w:firstLine="0"/>
              <w:contextualSpacing w:val="0"/>
              <w:jc w:val="left"/>
              <w:rPr>
                <w:rFonts w:ascii="Times New Roman" w:hAnsi="Times New Roman"/>
                <w:noProof/>
                <w:color w:val="000000"/>
                <w:sz w:val="25"/>
                <w:szCs w:val="25"/>
                <w:lang w:val="en-GB" w:eastAsia="en-GB"/>
              </w:rPr>
            </w:pPr>
            <w:r w:rsidRPr="005810B9">
              <w:rPr>
                <w:rFonts w:ascii="Times New Roman" w:hAnsi="Times New Roman"/>
                <w:noProof/>
                <w:color w:val="000000"/>
                <w:sz w:val="25"/>
                <w:szCs w:val="25"/>
                <w:lang w:val="en-GB" w:eastAsia="en-GB"/>
              </w:rPr>
              <w:t xml:space="preserve">Khoanh nợ trên Báo cáo tài chính; cử đội ngũ các bộ chuyên trách tiếp tục thu nợ </w:t>
            </w:r>
          </w:p>
        </w:tc>
      </w:tr>
    </w:tbl>
    <w:p w14:paraId="697CDE52" w14:textId="77777777" w:rsidR="003E101A" w:rsidRPr="005810B9" w:rsidRDefault="003E101A" w:rsidP="00F83989">
      <w:pPr>
        <w:tabs>
          <w:tab w:val="left" w:pos="176"/>
          <w:tab w:val="left" w:pos="349"/>
        </w:tabs>
        <w:spacing w:before="0" w:line="276" w:lineRule="auto"/>
        <w:ind w:left="0" w:firstLine="0"/>
        <w:rPr>
          <w:rFonts w:cs="Times New Roman"/>
          <w:b/>
          <w:sz w:val="25"/>
          <w:szCs w:val="25"/>
        </w:rPr>
      </w:pPr>
    </w:p>
    <w:p w14:paraId="52B4F1F6" w14:textId="45D07748" w:rsidR="00F83989" w:rsidRPr="005810B9" w:rsidRDefault="009A36DF" w:rsidP="005810B9">
      <w:pPr>
        <w:tabs>
          <w:tab w:val="left" w:pos="176"/>
          <w:tab w:val="left" w:pos="349"/>
        </w:tabs>
        <w:spacing w:before="0" w:line="276" w:lineRule="auto"/>
        <w:ind w:left="0" w:firstLine="0"/>
        <w:rPr>
          <w:rFonts w:cs="Times New Roman"/>
          <w:sz w:val="25"/>
          <w:szCs w:val="25"/>
          <w:lang w:val="en-GB" w:eastAsia="vi-VN"/>
        </w:rPr>
      </w:pPr>
      <w:r w:rsidRPr="005810B9">
        <w:rPr>
          <w:rFonts w:cs="Times New Roman"/>
          <w:b/>
          <w:sz w:val="25"/>
          <w:szCs w:val="25"/>
        </w:rPr>
        <w:t>4</w:t>
      </w:r>
      <w:r w:rsidR="00C45647" w:rsidRPr="005810B9">
        <w:rPr>
          <w:rFonts w:cs="Times New Roman"/>
          <w:b/>
          <w:sz w:val="25"/>
          <w:szCs w:val="25"/>
        </w:rPr>
        <w:t>. Các mục tiêu khác:</w:t>
      </w:r>
    </w:p>
    <w:p w14:paraId="199C0EDE" w14:textId="494CEB73" w:rsidR="00321DCF" w:rsidRPr="005810B9" w:rsidRDefault="00321DCF" w:rsidP="005810B9">
      <w:pPr>
        <w:pStyle w:val="ListParagraph"/>
        <w:spacing w:before="0" w:after="0"/>
        <w:ind w:left="0" w:firstLine="0"/>
        <w:contextualSpacing w:val="0"/>
        <w:outlineLvl w:val="2"/>
        <w:rPr>
          <w:rFonts w:ascii="Times New Roman" w:hAnsi="Times New Roman"/>
          <w:sz w:val="25"/>
          <w:szCs w:val="25"/>
        </w:rPr>
      </w:pPr>
      <w:r w:rsidRPr="005810B9">
        <w:rPr>
          <w:rFonts w:ascii="Times New Roman" w:eastAsia="Times New Roman" w:hAnsi="Times New Roman"/>
          <w:sz w:val="25"/>
          <w:szCs w:val="25"/>
          <w:lang w:val="en-GB" w:eastAsia="vi-VN"/>
        </w:rPr>
        <w:t xml:space="preserve">- </w:t>
      </w:r>
      <w:r w:rsidRPr="005810B9">
        <w:rPr>
          <w:rFonts w:ascii="Times New Roman" w:hAnsi="Times New Roman"/>
          <w:sz w:val="25"/>
          <w:szCs w:val="25"/>
        </w:rPr>
        <w:t xml:space="preserve">Hoàn thiện hồ sơ </w:t>
      </w:r>
      <w:r w:rsidR="00517DD5">
        <w:rPr>
          <w:rFonts w:ascii="Times New Roman" w:hAnsi="Times New Roman"/>
          <w:sz w:val="25"/>
          <w:szCs w:val="25"/>
        </w:rPr>
        <w:t>chuẩn bị đầu tư dự án</w:t>
      </w:r>
      <w:r w:rsidRPr="005810B9">
        <w:rPr>
          <w:rFonts w:ascii="Times New Roman" w:hAnsi="Times New Roman"/>
          <w:sz w:val="25"/>
          <w:szCs w:val="25"/>
        </w:rPr>
        <w:t xml:space="preserve"> </w:t>
      </w:r>
      <w:r w:rsidR="001C5DA8">
        <w:rPr>
          <w:rFonts w:ascii="Times New Roman" w:hAnsi="Times New Roman"/>
          <w:sz w:val="25"/>
          <w:szCs w:val="25"/>
        </w:rPr>
        <w:t>tại 201 Khâm Thiên và 98/97 Hoàng Cầu</w:t>
      </w:r>
      <w:r w:rsidR="007843BC">
        <w:rPr>
          <w:rFonts w:ascii="Times New Roman" w:hAnsi="Times New Roman"/>
          <w:sz w:val="25"/>
          <w:szCs w:val="25"/>
        </w:rPr>
        <w:t xml:space="preserve"> trong quý IV/2022</w:t>
      </w:r>
      <w:r w:rsidRPr="005810B9">
        <w:rPr>
          <w:rFonts w:ascii="Times New Roman" w:hAnsi="Times New Roman"/>
          <w:sz w:val="25"/>
          <w:szCs w:val="25"/>
        </w:rPr>
        <w:t>.</w:t>
      </w:r>
    </w:p>
    <w:p w14:paraId="64F06C80" w14:textId="23CAEB6C" w:rsidR="00071F8F" w:rsidRDefault="00321DCF" w:rsidP="005810B9">
      <w:pPr>
        <w:pStyle w:val="ListParagraph"/>
        <w:spacing w:before="0" w:after="0"/>
        <w:ind w:left="0" w:firstLine="0"/>
        <w:contextualSpacing w:val="0"/>
        <w:outlineLvl w:val="2"/>
        <w:rPr>
          <w:rFonts w:ascii="Times New Roman" w:hAnsi="Times New Roman"/>
          <w:sz w:val="25"/>
          <w:szCs w:val="25"/>
        </w:rPr>
      </w:pPr>
      <w:r w:rsidRPr="005810B9">
        <w:rPr>
          <w:rFonts w:ascii="Times New Roman" w:hAnsi="Times New Roman"/>
          <w:sz w:val="25"/>
          <w:szCs w:val="25"/>
        </w:rPr>
        <w:t>- Thành lậ</w:t>
      </w:r>
      <w:r w:rsidR="005810B9">
        <w:rPr>
          <w:rFonts w:ascii="Times New Roman" w:hAnsi="Times New Roman"/>
          <w:sz w:val="25"/>
          <w:szCs w:val="25"/>
        </w:rPr>
        <w:t>p T</w:t>
      </w:r>
      <w:r w:rsidRPr="005810B9">
        <w:rPr>
          <w:rFonts w:ascii="Times New Roman" w:hAnsi="Times New Roman"/>
          <w:sz w:val="25"/>
          <w:szCs w:val="25"/>
        </w:rPr>
        <w:t xml:space="preserve">ổ thu hồi dự án khối thấp tầng 172 Ngọc Khánh. Mục tiêu: </w:t>
      </w:r>
    </w:p>
    <w:p w14:paraId="24EA2A68" w14:textId="106F959A" w:rsidR="00321DCF" w:rsidRDefault="00071F8F" w:rsidP="005810B9">
      <w:pPr>
        <w:pStyle w:val="ListParagraph"/>
        <w:spacing w:before="0" w:after="0"/>
        <w:ind w:left="0" w:firstLine="0"/>
        <w:contextualSpacing w:val="0"/>
        <w:outlineLvl w:val="2"/>
        <w:rPr>
          <w:rFonts w:ascii="Times New Roman" w:hAnsi="Times New Roman"/>
          <w:sz w:val="25"/>
          <w:szCs w:val="25"/>
        </w:rPr>
      </w:pPr>
      <w:r>
        <w:rPr>
          <w:rFonts w:ascii="Times New Roman" w:hAnsi="Times New Roman"/>
          <w:sz w:val="25"/>
          <w:szCs w:val="25"/>
        </w:rPr>
        <w:t>+</w:t>
      </w:r>
      <w:r w:rsidR="00321DCF" w:rsidRPr="005810B9">
        <w:rPr>
          <w:rFonts w:ascii="Times New Roman" w:hAnsi="Times New Roman"/>
          <w:sz w:val="25"/>
          <w:szCs w:val="25"/>
        </w:rPr>
        <w:t>Thực hiện các công việc theo kế hoạch và tiến độ đề ra nhằm</w:t>
      </w:r>
      <w:r w:rsidR="005810B9">
        <w:rPr>
          <w:rFonts w:ascii="Times New Roman" w:hAnsi="Times New Roman"/>
          <w:sz w:val="25"/>
          <w:szCs w:val="25"/>
        </w:rPr>
        <w:t xml:space="preserve"> đạt mục tiêu</w:t>
      </w:r>
      <w:r w:rsidR="00321DCF" w:rsidRPr="005810B9">
        <w:rPr>
          <w:rFonts w:ascii="Times New Roman" w:hAnsi="Times New Roman"/>
          <w:sz w:val="25"/>
          <w:szCs w:val="25"/>
        </w:rPr>
        <w:t xml:space="preserve"> thu hồi khối thấp tầng tòa nhà 172 Ngọc Khánh từ Công ty </w:t>
      </w:r>
      <w:r w:rsidR="005810B9" w:rsidRPr="005810B9">
        <w:rPr>
          <w:rFonts w:ascii="Times New Roman" w:hAnsi="Times New Roman"/>
          <w:sz w:val="25"/>
          <w:szCs w:val="25"/>
        </w:rPr>
        <w:t>cổ phần</w:t>
      </w:r>
      <w:r w:rsidR="00321DCF" w:rsidRPr="005810B9">
        <w:rPr>
          <w:rFonts w:ascii="Times New Roman" w:hAnsi="Times New Roman"/>
          <w:sz w:val="25"/>
          <w:szCs w:val="25"/>
        </w:rPr>
        <w:t xml:space="preserve"> Thương mại Du lịch và Đầu tư phát triển</w:t>
      </w:r>
      <w:r w:rsidR="005810B9" w:rsidRPr="005810B9">
        <w:rPr>
          <w:rFonts w:ascii="Times New Roman" w:hAnsi="Times New Roman"/>
          <w:sz w:val="25"/>
          <w:szCs w:val="25"/>
        </w:rPr>
        <w:t xml:space="preserve"> (</w:t>
      </w:r>
      <w:r w:rsidR="00321DCF" w:rsidRPr="005810B9">
        <w:rPr>
          <w:rFonts w:ascii="Times New Roman" w:hAnsi="Times New Roman"/>
          <w:sz w:val="25"/>
          <w:szCs w:val="25"/>
        </w:rPr>
        <w:t xml:space="preserve">theo Bản án số </w:t>
      </w:r>
      <w:r w:rsidR="005810B9" w:rsidRPr="005810B9">
        <w:rPr>
          <w:rFonts w:ascii="Times New Roman" w:eastAsiaTheme="minorHAnsi" w:hAnsi="Times New Roman"/>
          <w:spacing w:val="-2"/>
          <w:sz w:val="25"/>
          <w:szCs w:val="25"/>
        </w:rPr>
        <w:t>182/2021/KDTM –PT ngày 15/11/2021 của Tòa án nhân dân TP Hà Nội</w:t>
      </w:r>
      <w:r w:rsidR="005810B9">
        <w:rPr>
          <w:rFonts w:ascii="Times New Roman" w:hAnsi="Times New Roman"/>
          <w:sz w:val="25"/>
          <w:szCs w:val="25"/>
        </w:rPr>
        <w:t xml:space="preserve"> đ</w:t>
      </w:r>
      <w:r w:rsidR="005810B9" w:rsidRPr="005810B9">
        <w:rPr>
          <w:rFonts w:ascii="Times New Roman" w:hAnsi="Times New Roman"/>
          <w:sz w:val="25"/>
          <w:szCs w:val="25"/>
        </w:rPr>
        <w:t>ã tuyên).</w:t>
      </w:r>
    </w:p>
    <w:p w14:paraId="72BDCECE" w14:textId="064EDD62" w:rsidR="00071F8F" w:rsidRPr="005810B9" w:rsidRDefault="00071F8F" w:rsidP="005810B9">
      <w:pPr>
        <w:pStyle w:val="ListParagraph"/>
        <w:spacing w:before="0" w:after="0"/>
        <w:ind w:left="0" w:firstLine="0"/>
        <w:contextualSpacing w:val="0"/>
        <w:outlineLvl w:val="2"/>
        <w:rPr>
          <w:rFonts w:ascii="Times New Roman" w:hAnsi="Times New Roman"/>
          <w:sz w:val="25"/>
          <w:szCs w:val="25"/>
        </w:rPr>
      </w:pPr>
      <w:r>
        <w:rPr>
          <w:rFonts w:ascii="Times New Roman" w:hAnsi="Times New Roman"/>
          <w:sz w:val="25"/>
          <w:szCs w:val="25"/>
        </w:rPr>
        <w:t>+ Dự kiến đạt thỏa thuận t</w:t>
      </w:r>
      <w:r w:rsidR="001C5DA8">
        <w:rPr>
          <w:rFonts w:ascii="Times New Roman" w:hAnsi="Times New Roman"/>
          <w:sz w:val="25"/>
          <w:szCs w:val="25"/>
        </w:rPr>
        <w:t>h</w:t>
      </w:r>
      <w:r>
        <w:rPr>
          <w:rFonts w:ascii="Times New Roman" w:hAnsi="Times New Roman"/>
          <w:sz w:val="25"/>
          <w:szCs w:val="25"/>
        </w:rPr>
        <w:t>u hồi với Tổng Công ty Tàu thủy trước 31/12/20</w:t>
      </w:r>
      <w:r w:rsidR="008735BD">
        <w:rPr>
          <w:rFonts w:ascii="Times New Roman" w:hAnsi="Times New Roman"/>
          <w:sz w:val="25"/>
          <w:szCs w:val="25"/>
        </w:rPr>
        <w:t>2</w:t>
      </w:r>
      <w:r>
        <w:rPr>
          <w:rFonts w:ascii="Times New Roman" w:hAnsi="Times New Roman"/>
          <w:sz w:val="25"/>
          <w:szCs w:val="25"/>
        </w:rPr>
        <w:t>2.</w:t>
      </w:r>
    </w:p>
    <w:p w14:paraId="748F1125" w14:textId="5BFA892C" w:rsidR="00321DCF" w:rsidRPr="005810B9" w:rsidRDefault="00321DCF" w:rsidP="005810B9">
      <w:pPr>
        <w:pStyle w:val="ListParagraph"/>
        <w:spacing w:before="0" w:after="0"/>
        <w:ind w:left="0" w:firstLine="0"/>
        <w:contextualSpacing w:val="0"/>
        <w:outlineLvl w:val="2"/>
        <w:rPr>
          <w:rFonts w:ascii="Times New Roman" w:hAnsi="Times New Roman"/>
          <w:sz w:val="25"/>
          <w:szCs w:val="25"/>
        </w:rPr>
      </w:pPr>
      <w:r w:rsidRPr="005810B9">
        <w:rPr>
          <w:rFonts w:ascii="Times New Roman" w:hAnsi="Times New Roman"/>
          <w:sz w:val="25"/>
          <w:szCs w:val="25"/>
        </w:rPr>
        <w:t>- Kiện toàn bộ máy tổ chức và nhân sự theo hướng tinh gọn, hiệu quả</w:t>
      </w:r>
      <w:r w:rsidR="00A93D57">
        <w:rPr>
          <w:rFonts w:ascii="Times New Roman" w:hAnsi="Times New Roman"/>
          <w:sz w:val="25"/>
          <w:szCs w:val="25"/>
        </w:rPr>
        <w:t>; Ổ</w:t>
      </w:r>
      <w:r w:rsidRPr="005810B9">
        <w:rPr>
          <w:rFonts w:ascii="Times New Roman" w:hAnsi="Times New Roman"/>
          <w:sz w:val="25"/>
          <w:szCs w:val="25"/>
        </w:rPr>
        <w:t>n định tình hình tài chính doanh nghiệp đảm bảo đủ điều kiện cho công ty hoạt động ổn định. Mục tiêu hoàn thành trước ngày 30/09</w:t>
      </w:r>
      <w:r w:rsidR="005810B9" w:rsidRPr="005810B9">
        <w:rPr>
          <w:rFonts w:ascii="Times New Roman" w:hAnsi="Times New Roman"/>
          <w:sz w:val="25"/>
          <w:szCs w:val="25"/>
        </w:rPr>
        <w:t>/</w:t>
      </w:r>
      <w:r w:rsidRPr="005810B9">
        <w:rPr>
          <w:rFonts w:ascii="Times New Roman" w:hAnsi="Times New Roman"/>
          <w:sz w:val="25"/>
          <w:szCs w:val="25"/>
        </w:rPr>
        <w:t>2022.</w:t>
      </w:r>
    </w:p>
    <w:p w14:paraId="1C346C91" w14:textId="21282BA0" w:rsidR="00321DCF" w:rsidRPr="005810B9" w:rsidRDefault="00321DCF" w:rsidP="005810B9">
      <w:pPr>
        <w:pStyle w:val="ListParagraph"/>
        <w:spacing w:before="0" w:after="0"/>
        <w:ind w:left="0" w:firstLine="0"/>
        <w:contextualSpacing w:val="0"/>
        <w:outlineLvl w:val="2"/>
        <w:rPr>
          <w:rFonts w:ascii="Times New Roman" w:hAnsi="Times New Roman"/>
          <w:sz w:val="25"/>
          <w:szCs w:val="25"/>
        </w:rPr>
      </w:pPr>
      <w:r w:rsidRPr="005810B9">
        <w:rPr>
          <w:rFonts w:ascii="Times New Roman" w:hAnsi="Times New Roman"/>
          <w:sz w:val="25"/>
          <w:szCs w:val="25"/>
        </w:rPr>
        <w:t>- Thu nợ - Trả nợ trước ngày 31/12/2022.</w:t>
      </w:r>
    </w:p>
    <w:p w14:paraId="63675BFE" w14:textId="08FC8CB5" w:rsidR="007D2288" w:rsidRPr="005810B9" w:rsidRDefault="00C45647" w:rsidP="005810B9">
      <w:pPr>
        <w:spacing w:before="0" w:line="276" w:lineRule="auto"/>
        <w:ind w:left="0" w:firstLine="0"/>
        <w:rPr>
          <w:rFonts w:cs="Times New Roman"/>
          <w:sz w:val="25"/>
          <w:szCs w:val="25"/>
        </w:rPr>
      </w:pPr>
      <w:r w:rsidRPr="005810B9">
        <w:rPr>
          <w:rFonts w:cs="Times New Roman"/>
          <w:sz w:val="25"/>
          <w:szCs w:val="25"/>
        </w:rPr>
        <w:t xml:space="preserve">Trên đây là Báo cáo kết quả </w:t>
      </w:r>
      <w:r w:rsidR="00E930F8" w:rsidRPr="005810B9">
        <w:rPr>
          <w:rFonts w:cs="Times New Roman"/>
          <w:sz w:val="25"/>
          <w:szCs w:val="25"/>
        </w:rPr>
        <w:t>sản xuất kinh doanh</w:t>
      </w:r>
      <w:r w:rsidRPr="005810B9">
        <w:rPr>
          <w:rFonts w:cs="Times New Roman"/>
          <w:sz w:val="25"/>
          <w:szCs w:val="25"/>
        </w:rPr>
        <w:t xml:space="preserve"> năm 202</w:t>
      </w:r>
      <w:r w:rsidR="00A93D57">
        <w:rPr>
          <w:rFonts w:cs="Times New Roman"/>
          <w:sz w:val="25"/>
          <w:szCs w:val="25"/>
        </w:rPr>
        <w:t>1</w:t>
      </w:r>
      <w:r w:rsidRPr="005810B9">
        <w:rPr>
          <w:rFonts w:cs="Times New Roman"/>
          <w:sz w:val="25"/>
          <w:szCs w:val="25"/>
        </w:rPr>
        <w:t xml:space="preserve"> và mục tiêu, kế hoạch năm 202</w:t>
      </w:r>
      <w:r w:rsidR="00A93D57">
        <w:rPr>
          <w:rFonts w:cs="Times New Roman"/>
          <w:sz w:val="25"/>
          <w:szCs w:val="25"/>
        </w:rPr>
        <w:t>2</w:t>
      </w:r>
      <w:r w:rsidRPr="005810B9">
        <w:rPr>
          <w:rFonts w:cs="Times New Roman"/>
          <w:sz w:val="25"/>
          <w:szCs w:val="25"/>
        </w:rPr>
        <w:t xml:space="preserve"> của Công ty CP liên hiệp </w:t>
      </w:r>
      <w:r w:rsidR="00A93D57">
        <w:rPr>
          <w:rFonts w:cs="Times New Roman"/>
          <w:sz w:val="25"/>
          <w:szCs w:val="25"/>
        </w:rPr>
        <w:t>Xuất nhập khẩu và Đầu tư Hà Nội</w:t>
      </w:r>
      <w:r w:rsidRPr="005810B9">
        <w:rPr>
          <w:rFonts w:cs="Times New Roman"/>
          <w:sz w:val="25"/>
          <w:szCs w:val="25"/>
        </w:rPr>
        <w:t>.</w:t>
      </w:r>
    </w:p>
    <w:p w14:paraId="334AAE12" w14:textId="77777777" w:rsidR="005810B9" w:rsidRPr="005810B9" w:rsidRDefault="005810B9" w:rsidP="005810B9">
      <w:pPr>
        <w:spacing w:before="0" w:line="276" w:lineRule="auto"/>
        <w:ind w:left="0" w:firstLine="0"/>
        <w:rPr>
          <w:rFonts w:cs="Times New Roman"/>
          <w:noProof/>
          <w:color w:val="000000"/>
          <w:sz w:val="12"/>
          <w:szCs w:val="12"/>
          <w:lang w:val="en-GB" w:eastAsia="en-GB"/>
        </w:rPr>
      </w:pPr>
    </w:p>
    <w:p w14:paraId="5AA162CB" w14:textId="1E1DFC42" w:rsidR="00C45647" w:rsidRPr="005810B9" w:rsidRDefault="00C45647" w:rsidP="007D2288">
      <w:pPr>
        <w:tabs>
          <w:tab w:val="left" w:pos="176"/>
          <w:tab w:val="left" w:pos="349"/>
        </w:tabs>
        <w:spacing w:before="40" w:after="40" w:line="288" w:lineRule="auto"/>
        <w:ind w:left="0" w:firstLine="0"/>
        <w:rPr>
          <w:rFonts w:cs="Times New Roman"/>
          <w:sz w:val="25"/>
          <w:szCs w:val="25"/>
        </w:rPr>
      </w:pPr>
      <w:r w:rsidRPr="005810B9">
        <w:rPr>
          <w:rFonts w:cs="Times New Roman"/>
          <w:sz w:val="25"/>
          <w:szCs w:val="25"/>
        </w:rPr>
        <w:t xml:space="preserve">Kính trình </w:t>
      </w:r>
      <w:r w:rsidR="00E930F8" w:rsidRPr="005810B9">
        <w:rPr>
          <w:rFonts w:cs="Times New Roman"/>
          <w:sz w:val="25"/>
          <w:szCs w:val="25"/>
        </w:rPr>
        <w:t>Đại hội đồng cổ đông</w:t>
      </w:r>
      <w:r w:rsidRPr="005810B9">
        <w:rPr>
          <w:rFonts w:cs="Times New Roman"/>
          <w:sz w:val="25"/>
          <w:szCs w:val="25"/>
        </w:rPr>
        <w:t xml:space="preserve"> thống nhất thông qua</w:t>
      </w:r>
      <w:r w:rsidRPr="005810B9">
        <w:rPr>
          <w:rFonts w:cs="Times New Roman"/>
          <w:b/>
          <w:sz w:val="25"/>
          <w:szCs w:val="25"/>
        </w:rPr>
        <w:t>.</w:t>
      </w:r>
    </w:p>
    <w:p w14:paraId="7C57FC94" w14:textId="1BCA19C0" w:rsidR="00C45647" w:rsidRPr="005810B9" w:rsidRDefault="00C45647" w:rsidP="007D2288">
      <w:pPr>
        <w:tabs>
          <w:tab w:val="left" w:pos="176"/>
          <w:tab w:val="left" w:pos="349"/>
        </w:tabs>
        <w:spacing w:before="40" w:after="40" w:line="288" w:lineRule="auto"/>
        <w:ind w:left="0" w:firstLine="0"/>
        <w:rPr>
          <w:rFonts w:cs="Times New Roman"/>
          <w:i/>
          <w:sz w:val="25"/>
          <w:szCs w:val="25"/>
        </w:rPr>
      </w:pPr>
      <w:r w:rsidRPr="005810B9">
        <w:rPr>
          <w:rFonts w:cs="Times New Roman"/>
          <w:i/>
          <w:sz w:val="25"/>
          <w:szCs w:val="25"/>
        </w:rPr>
        <w:t>Trân trọng cảm ơn!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798"/>
      </w:tblGrid>
      <w:tr w:rsidR="00042A00" w14:paraId="1E13704C" w14:textId="77777777" w:rsidTr="00042A00">
        <w:trPr>
          <w:jc w:val="center"/>
        </w:trPr>
        <w:tc>
          <w:tcPr>
            <w:tcW w:w="4797" w:type="dxa"/>
          </w:tcPr>
          <w:p w14:paraId="7A13C325" w14:textId="77777777" w:rsidR="00042A00" w:rsidRPr="003E101A" w:rsidRDefault="00042A00" w:rsidP="00C45647">
            <w:pPr>
              <w:tabs>
                <w:tab w:val="left" w:pos="176"/>
                <w:tab w:val="left" w:pos="349"/>
              </w:tabs>
              <w:spacing w:before="0" w:line="276" w:lineRule="auto"/>
              <w:ind w:left="0" w:firstLine="0"/>
              <w:jc w:val="left"/>
              <w:rPr>
                <w:rFonts w:cs="Times New Roman"/>
                <w:i/>
                <w:sz w:val="8"/>
                <w:szCs w:val="8"/>
              </w:rPr>
            </w:pPr>
          </w:p>
        </w:tc>
        <w:tc>
          <w:tcPr>
            <w:tcW w:w="4798" w:type="dxa"/>
          </w:tcPr>
          <w:p w14:paraId="2FBF3459" w14:textId="55480F13" w:rsidR="005D3A22" w:rsidRPr="00A70581" w:rsidRDefault="005D3A22" w:rsidP="00113EC0">
            <w:pPr>
              <w:tabs>
                <w:tab w:val="left" w:pos="176"/>
                <w:tab w:val="left" w:pos="349"/>
              </w:tabs>
              <w:spacing w:before="0" w:line="276" w:lineRule="auto"/>
              <w:ind w:left="0" w:firstLine="0"/>
              <w:jc w:val="center"/>
              <w:rPr>
                <w:rFonts w:cs="Times New Roman"/>
                <w:sz w:val="24"/>
                <w:szCs w:val="24"/>
              </w:rPr>
            </w:pPr>
            <w:r w:rsidRPr="00A70581">
              <w:rPr>
                <w:rFonts w:cs="Times New Roman"/>
                <w:sz w:val="24"/>
                <w:szCs w:val="24"/>
              </w:rPr>
              <w:t>TM. BAN ĐIỀU HÀNH</w:t>
            </w:r>
          </w:p>
          <w:p w14:paraId="7B90557A" w14:textId="510E924A" w:rsidR="00042A00" w:rsidRPr="00A70581" w:rsidRDefault="00042A00" w:rsidP="00113EC0">
            <w:pPr>
              <w:tabs>
                <w:tab w:val="left" w:pos="176"/>
                <w:tab w:val="left" w:pos="349"/>
              </w:tabs>
              <w:spacing w:before="0" w:line="276" w:lineRule="auto"/>
              <w:ind w:left="0" w:firstLine="0"/>
              <w:jc w:val="center"/>
              <w:rPr>
                <w:rFonts w:cs="Times New Roman"/>
                <w:b/>
                <w:sz w:val="24"/>
                <w:szCs w:val="24"/>
              </w:rPr>
            </w:pPr>
            <w:r w:rsidRPr="00A70581">
              <w:rPr>
                <w:rFonts w:cs="Times New Roman"/>
                <w:b/>
                <w:sz w:val="24"/>
                <w:szCs w:val="24"/>
              </w:rPr>
              <w:t>TỔNG GIÁM ĐỐC</w:t>
            </w:r>
          </w:p>
          <w:p w14:paraId="31F39DE0" w14:textId="7A9F3277" w:rsidR="003E101A" w:rsidRDefault="003E101A" w:rsidP="00A70581">
            <w:pPr>
              <w:tabs>
                <w:tab w:val="left" w:pos="176"/>
                <w:tab w:val="left" w:pos="349"/>
              </w:tabs>
              <w:spacing w:before="0" w:line="276" w:lineRule="auto"/>
              <w:ind w:left="0" w:firstLine="0"/>
              <w:rPr>
                <w:rFonts w:cs="Times New Roman"/>
                <w:b/>
                <w:szCs w:val="26"/>
              </w:rPr>
            </w:pPr>
          </w:p>
          <w:p w14:paraId="391354BA" w14:textId="77777777" w:rsidR="003E101A" w:rsidRDefault="003E101A" w:rsidP="00113EC0">
            <w:pPr>
              <w:tabs>
                <w:tab w:val="left" w:pos="176"/>
                <w:tab w:val="left" w:pos="349"/>
              </w:tabs>
              <w:spacing w:before="0" w:line="276" w:lineRule="auto"/>
              <w:ind w:left="0" w:firstLine="0"/>
              <w:rPr>
                <w:rFonts w:cs="Times New Roman"/>
                <w:b/>
                <w:szCs w:val="26"/>
              </w:rPr>
            </w:pPr>
          </w:p>
          <w:p w14:paraId="4E250029" w14:textId="77777777" w:rsidR="00A70581" w:rsidRDefault="00A70581" w:rsidP="00113EC0">
            <w:pPr>
              <w:tabs>
                <w:tab w:val="left" w:pos="176"/>
                <w:tab w:val="left" w:pos="349"/>
              </w:tabs>
              <w:spacing w:before="0" w:line="276" w:lineRule="auto"/>
              <w:ind w:left="0" w:firstLine="0"/>
              <w:rPr>
                <w:rFonts w:cs="Times New Roman"/>
                <w:b/>
                <w:szCs w:val="26"/>
              </w:rPr>
            </w:pPr>
          </w:p>
          <w:p w14:paraId="36D45597" w14:textId="77777777" w:rsidR="00F404C7" w:rsidRDefault="00F404C7" w:rsidP="00113EC0">
            <w:pPr>
              <w:tabs>
                <w:tab w:val="left" w:pos="176"/>
                <w:tab w:val="left" w:pos="349"/>
              </w:tabs>
              <w:spacing w:before="0" w:line="276" w:lineRule="auto"/>
              <w:ind w:left="0" w:firstLine="0"/>
              <w:rPr>
                <w:rFonts w:cs="Times New Roman"/>
                <w:b/>
                <w:szCs w:val="26"/>
              </w:rPr>
            </w:pPr>
          </w:p>
          <w:p w14:paraId="63325C7F" w14:textId="5CA8EFF2" w:rsidR="00042A00" w:rsidRDefault="00042A00" w:rsidP="00042A00">
            <w:pPr>
              <w:tabs>
                <w:tab w:val="left" w:pos="176"/>
                <w:tab w:val="left" w:pos="349"/>
              </w:tabs>
              <w:spacing w:before="0" w:line="276" w:lineRule="auto"/>
              <w:ind w:left="0" w:firstLine="0"/>
              <w:jc w:val="center"/>
              <w:rPr>
                <w:rFonts w:cs="Times New Roman"/>
                <w:i/>
                <w:szCs w:val="26"/>
              </w:rPr>
            </w:pPr>
            <w:r w:rsidRPr="00C45647">
              <w:rPr>
                <w:rFonts w:cs="Times New Roman"/>
                <w:b/>
                <w:i/>
                <w:szCs w:val="26"/>
              </w:rPr>
              <w:t>Nguyễn Ngọc Ngh</w:t>
            </w:r>
            <w:r>
              <w:rPr>
                <w:rFonts w:cs="Times New Roman"/>
                <w:b/>
                <w:i/>
                <w:szCs w:val="26"/>
              </w:rPr>
              <w:t>ị</w:t>
            </w:r>
          </w:p>
        </w:tc>
      </w:tr>
    </w:tbl>
    <w:p w14:paraId="7C1CB01C" w14:textId="77777777" w:rsidR="00042A00" w:rsidRPr="009A36DF" w:rsidRDefault="00042A00" w:rsidP="00C45647">
      <w:pPr>
        <w:tabs>
          <w:tab w:val="left" w:pos="176"/>
          <w:tab w:val="left" w:pos="349"/>
        </w:tabs>
        <w:spacing w:before="0" w:line="276" w:lineRule="auto"/>
        <w:ind w:left="0" w:firstLine="0"/>
        <w:jc w:val="left"/>
        <w:rPr>
          <w:rFonts w:cs="Times New Roman"/>
          <w:i/>
          <w:szCs w:val="26"/>
        </w:rPr>
      </w:pPr>
    </w:p>
    <w:p w14:paraId="5681BD1D" w14:textId="77777777" w:rsidR="00C45647" w:rsidRDefault="00C45647" w:rsidP="00C45647">
      <w:pPr>
        <w:tabs>
          <w:tab w:val="left" w:pos="176"/>
          <w:tab w:val="left" w:pos="349"/>
        </w:tabs>
        <w:spacing w:before="0" w:line="276" w:lineRule="auto"/>
        <w:ind w:left="0" w:firstLine="0"/>
        <w:jc w:val="left"/>
        <w:rPr>
          <w:rFonts w:cs="Times New Roman"/>
          <w:b/>
          <w:szCs w:val="26"/>
        </w:rPr>
      </w:pPr>
    </w:p>
    <w:p w14:paraId="06BF8FDF" w14:textId="7B3EE496" w:rsidR="00C45647" w:rsidRDefault="00042A00" w:rsidP="00C45647">
      <w:pPr>
        <w:tabs>
          <w:tab w:val="left" w:pos="176"/>
          <w:tab w:val="left" w:pos="349"/>
        </w:tabs>
        <w:spacing w:before="0" w:line="276" w:lineRule="auto"/>
        <w:ind w:left="0" w:firstLine="0"/>
        <w:jc w:val="left"/>
        <w:rPr>
          <w:rFonts w:cs="Times New Roman"/>
          <w:b/>
          <w:szCs w:val="26"/>
        </w:rPr>
      </w:pPr>
      <w:r>
        <w:rPr>
          <w:rFonts w:cs="Times New Roman"/>
          <w:b/>
          <w:szCs w:val="26"/>
        </w:rPr>
        <w:tab/>
      </w:r>
      <w:r>
        <w:rPr>
          <w:rFonts w:cs="Times New Roman"/>
          <w:b/>
          <w:szCs w:val="26"/>
        </w:rPr>
        <w:tab/>
      </w:r>
      <w:r>
        <w:rPr>
          <w:rFonts w:cs="Times New Roman"/>
          <w:b/>
          <w:szCs w:val="26"/>
        </w:rPr>
        <w:tab/>
      </w:r>
      <w:r>
        <w:rPr>
          <w:rFonts w:cs="Times New Roman"/>
          <w:b/>
          <w:szCs w:val="26"/>
        </w:rPr>
        <w:tab/>
      </w:r>
      <w:r>
        <w:rPr>
          <w:rFonts w:cs="Times New Roman"/>
          <w:b/>
          <w:szCs w:val="26"/>
        </w:rPr>
        <w:tab/>
      </w:r>
      <w:r>
        <w:rPr>
          <w:rFonts w:cs="Times New Roman"/>
          <w:b/>
          <w:szCs w:val="26"/>
        </w:rPr>
        <w:tab/>
      </w:r>
      <w:r>
        <w:rPr>
          <w:rFonts w:cs="Times New Roman"/>
          <w:b/>
          <w:szCs w:val="26"/>
        </w:rPr>
        <w:tab/>
      </w:r>
      <w:r>
        <w:rPr>
          <w:rFonts w:cs="Times New Roman"/>
          <w:b/>
          <w:szCs w:val="26"/>
        </w:rPr>
        <w:tab/>
      </w:r>
      <w:r>
        <w:rPr>
          <w:rFonts w:cs="Times New Roman"/>
          <w:b/>
          <w:szCs w:val="26"/>
        </w:rPr>
        <w:tab/>
      </w:r>
      <w:r>
        <w:rPr>
          <w:rFonts w:cs="Times New Roman"/>
          <w:b/>
          <w:szCs w:val="26"/>
        </w:rPr>
        <w:tab/>
      </w:r>
    </w:p>
    <w:p w14:paraId="7DFF1109" w14:textId="50C38ADA" w:rsidR="00C45647" w:rsidRPr="00C45647" w:rsidRDefault="00C45647" w:rsidP="00C45647">
      <w:pPr>
        <w:tabs>
          <w:tab w:val="left" w:pos="176"/>
          <w:tab w:val="left" w:pos="349"/>
        </w:tabs>
        <w:spacing w:before="0" w:line="276" w:lineRule="auto"/>
        <w:ind w:left="0" w:firstLine="0"/>
        <w:jc w:val="left"/>
        <w:rPr>
          <w:rFonts w:cs="Times New Roman"/>
          <w:b/>
          <w:i/>
          <w:szCs w:val="26"/>
        </w:rPr>
        <w:sectPr w:rsidR="00C45647" w:rsidRPr="00C45647" w:rsidSect="00E01A19">
          <w:footerReference w:type="default" r:id="rId13"/>
          <w:pgSz w:w="11909" w:h="16834" w:code="9"/>
          <w:pgMar w:top="1008" w:right="1008" w:bottom="567" w:left="1296" w:header="720" w:footer="113" w:gutter="0"/>
          <w:cols w:space="720"/>
          <w:docGrid w:linePitch="360"/>
        </w:sectPr>
      </w:pPr>
      <w:r>
        <w:rPr>
          <w:rFonts w:cs="Times New Roman"/>
          <w:b/>
          <w:szCs w:val="26"/>
        </w:rPr>
        <w:tab/>
      </w:r>
      <w:r>
        <w:rPr>
          <w:rFonts w:cs="Times New Roman"/>
          <w:b/>
          <w:szCs w:val="26"/>
        </w:rPr>
        <w:tab/>
      </w:r>
      <w:r>
        <w:rPr>
          <w:rFonts w:cs="Times New Roman"/>
          <w:b/>
          <w:szCs w:val="26"/>
        </w:rPr>
        <w:tab/>
      </w:r>
      <w:r>
        <w:rPr>
          <w:rFonts w:cs="Times New Roman"/>
          <w:b/>
          <w:szCs w:val="26"/>
        </w:rPr>
        <w:tab/>
      </w:r>
      <w:r>
        <w:rPr>
          <w:rFonts w:cs="Times New Roman"/>
          <w:b/>
          <w:szCs w:val="26"/>
        </w:rPr>
        <w:tab/>
      </w:r>
      <w:r>
        <w:rPr>
          <w:rFonts w:cs="Times New Roman"/>
          <w:b/>
          <w:szCs w:val="26"/>
        </w:rPr>
        <w:tab/>
      </w:r>
      <w:r>
        <w:rPr>
          <w:rFonts w:cs="Times New Roman"/>
          <w:b/>
          <w:szCs w:val="26"/>
        </w:rPr>
        <w:tab/>
      </w:r>
      <w:r>
        <w:rPr>
          <w:rFonts w:cs="Times New Roman"/>
          <w:b/>
          <w:szCs w:val="26"/>
        </w:rPr>
        <w:tab/>
      </w:r>
      <w:r>
        <w:rPr>
          <w:rFonts w:cs="Times New Roman"/>
          <w:b/>
          <w:szCs w:val="26"/>
        </w:rPr>
        <w:tab/>
      </w:r>
      <w:r>
        <w:rPr>
          <w:rFonts w:cs="Times New Roman"/>
          <w:b/>
          <w:szCs w:val="26"/>
        </w:rPr>
        <w:tab/>
      </w:r>
      <w:r>
        <w:rPr>
          <w:rFonts w:cs="Times New Roman"/>
          <w:b/>
          <w:szCs w:val="26"/>
        </w:rPr>
        <w:tab/>
      </w:r>
      <w:r>
        <w:rPr>
          <w:rFonts w:cs="Times New Roman"/>
          <w:b/>
          <w:szCs w:val="26"/>
        </w:rPr>
        <w:tab/>
      </w:r>
    </w:p>
    <w:p w14:paraId="3D3D7ADC" w14:textId="77777777" w:rsidR="00D93E4D" w:rsidRPr="00C45647" w:rsidRDefault="00D93E4D" w:rsidP="00C536F8">
      <w:pPr>
        <w:tabs>
          <w:tab w:val="left" w:pos="2328"/>
        </w:tabs>
        <w:rPr>
          <w:rFonts w:cs="Times New Roman"/>
          <w:szCs w:val="26"/>
        </w:rPr>
      </w:pPr>
    </w:p>
    <w:sectPr w:rsidR="00D93E4D" w:rsidRPr="00C45647" w:rsidSect="00587C4F">
      <w:pgSz w:w="11909" w:h="16834" w:code="9"/>
      <w:pgMar w:top="1008" w:right="1008"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FD401" w14:textId="77777777" w:rsidR="00FD20B7" w:rsidRDefault="00FD20B7" w:rsidP="00042A00">
      <w:pPr>
        <w:spacing w:before="0"/>
      </w:pPr>
      <w:r>
        <w:separator/>
      </w:r>
    </w:p>
  </w:endnote>
  <w:endnote w:type="continuationSeparator" w:id="0">
    <w:p w14:paraId="1D957832" w14:textId="77777777" w:rsidR="00FD20B7" w:rsidRDefault="00FD20B7" w:rsidP="00042A0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191332"/>
      <w:docPartObj>
        <w:docPartGallery w:val="Page Numbers (Bottom of Page)"/>
        <w:docPartUnique/>
      </w:docPartObj>
    </w:sdtPr>
    <w:sdtEndPr>
      <w:rPr>
        <w:noProof/>
      </w:rPr>
    </w:sdtEndPr>
    <w:sdtContent>
      <w:p w14:paraId="68163EDA" w14:textId="6E9DB3DA" w:rsidR="00CD02F6" w:rsidRDefault="00CD02F6">
        <w:pPr>
          <w:pStyle w:val="Footer"/>
          <w:jc w:val="center"/>
        </w:pPr>
        <w:r>
          <w:fldChar w:fldCharType="begin"/>
        </w:r>
        <w:r>
          <w:instrText xml:space="preserve"> PAGE   \* MERGEFORMAT </w:instrText>
        </w:r>
        <w:r>
          <w:fldChar w:fldCharType="separate"/>
        </w:r>
        <w:r w:rsidR="002C3B0E">
          <w:rPr>
            <w:noProof/>
          </w:rPr>
          <w:t>9</w:t>
        </w:r>
        <w:r>
          <w:rPr>
            <w:noProof/>
          </w:rPr>
          <w:fldChar w:fldCharType="end"/>
        </w:r>
      </w:p>
    </w:sdtContent>
  </w:sdt>
  <w:p w14:paraId="3E2C4A29" w14:textId="77777777" w:rsidR="00CD02F6" w:rsidRDefault="00CD0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A9368" w14:textId="77777777" w:rsidR="00FD20B7" w:rsidRDefault="00FD20B7" w:rsidP="00042A00">
      <w:pPr>
        <w:spacing w:before="0"/>
      </w:pPr>
      <w:r>
        <w:separator/>
      </w:r>
    </w:p>
  </w:footnote>
  <w:footnote w:type="continuationSeparator" w:id="0">
    <w:p w14:paraId="177A285A" w14:textId="77777777" w:rsidR="00FD20B7" w:rsidRDefault="00FD20B7" w:rsidP="00042A0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395"/>
    <w:multiLevelType w:val="hybridMultilevel"/>
    <w:tmpl w:val="7BEEBE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537BF"/>
    <w:multiLevelType w:val="hybridMultilevel"/>
    <w:tmpl w:val="AA9E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C5CC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5321EE0"/>
    <w:multiLevelType w:val="hybridMultilevel"/>
    <w:tmpl w:val="53DC7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80776"/>
    <w:multiLevelType w:val="hybridMultilevel"/>
    <w:tmpl w:val="1BBA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121C0"/>
    <w:multiLevelType w:val="multilevel"/>
    <w:tmpl w:val="182EE1F6"/>
    <w:lvl w:ilvl="0">
      <w:numFmt w:val="none"/>
      <w:lvlText w:val=""/>
      <w:lvlJc w:val="left"/>
      <w:pPr>
        <w:tabs>
          <w:tab w:val="num" w:pos="360"/>
        </w:tabs>
      </w:pPr>
    </w:lvl>
    <w:lvl w:ilvl="1">
      <w:numFmt w:val="none"/>
      <w:pStyle w:val="Heading2"/>
      <w:lvlText w:val=""/>
      <w:lvlJc w:val="left"/>
      <w:pPr>
        <w:tabs>
          <w:tab w:val="num" w:pos="360"/>
        </w:tabs>
      </w:pPr>
    </w:lvl>
    <w:lvl w:ilvl="2">
      <w:start w:val="1"/>
      <w:numFmt w:val="decimal"/>
      <w:suff w:val="nothing"/>
      <w:lvlText w:val="%2.%3. "/>
      <w:lvlJc w:val="left"/>
      <w:rPr>
        <w:rFonts w:ascii="Times New Roman" w:hAnsi="Times New Roman" w:cs="Times New Roman" w:hint="default"/>
        <w:b w:val="0"/>
        <w:bCs w:val="0"/>
        <w:i w:val="0"/>
        <w:iCs w:val="0"/>
      </w:rPr>
    </w:lvl>
    <w:lvl w:ilvl="3">
      <w:start w:val="1"/>
      <w:numFmt w:val="lowerLetter"/>
      <w:suff w:val="nothing"/>
      <w:lvlText w:val="%4)"/>
      <w:lvlJc w:val="left"/>
      <w:pPr>
        <w:ind w:left="1464" w:hanging="624"/>
      </w:pPr>
      <w:rPr>
        <w:rFonts w:ascii="Times New Roman" w:eastAsia="Times New Roman" w:hAnsi="Times New Roman"/>
        <w:b w:val="0"/>
        <w:bCs w:val="0"/>
      </w:rPr>
    </w:lvl>
    <w:lvl w:ilvl="4">
      <w:start w:val="1"/>
      <w:numFmt w:val="lowerLetter"/>
      <w:lvlText w:val="%5)"/>
      <w:lvlJc w:val="left"/>
      <w:pPr>
        <w:tabs>
          <w:tab w:val="num" w:pos="0"/>
        </w:tabs>
        <w:ind w:left="567" w:hanging="567"/>
      </w:pPr>
      <w:rPr>
        <w:rFonts w:ascii="Arial" w:hAnsi="Arial" w:cs="Arial" w:hint="default"/>
        <w:b w:val="0"/>
        <w:bCs w:val="0"/>
        <w:i w:val="0"/>
        <w:iCs w:val="0"/>
        <w:sz w:val="22"/>
        <w:szCs w:val="22"/>
      </w:rPr>
    </w:lvl>
    <w:lvl w:ilvl="5">
      <w:start w:val="1"/>
      <w:numFmt w:val="decimal"/>
      <w:lvlText w:val="%1.%2.%3.%4.%5.%6"/>
      <w:lvlJc w:val="left"/>
      <w:pPr>
        <w:tabs>
          <w:tab w:val="num" w:pos="592"/>
        </w:tabs>
        <w:ind w:left="592" w:hanging="1152"/>
      </w:pPr>
      <w:rPr>
        <w:rFonts w:hint="default"/>
      </w:rPr>
    </w:lvl>
    <w:lvl w:ilvl="6">
      <w:numFmt w:val="none"/>
      <w:lvlText w:val=""/>
      <w:lvlJc w:val="left"/>
      <w:pPr>
        <w:tabs>
          <w:tab w:val="num" w:pos="360"/>
        </w:tabs>
      </w:pPr>
    </w:lvl>
    <w:lvl w:ilvl="7">
      <w:start w:val="1"/>
      <w:numFmt w:val="decimal"/>
      <w:lvlText w:val="%1.%2.%3.%4.%5.%6.%7.%8"/>
      <w:lvlJc w:val="left"/>
      <w:pPr>
        <w:tabs>
          <w:tab w:val="num" w:pos="880"/>
        </w:tabs>
        <w:ind w:left="880" w:hanging="1440"/>
      </w:pPr>
      <w:rPr>
        <w:rFonts w:hint="default"/>
      </w:rPr>
    </w:lvl>
    <w:lvl w:ilvl="8">
      <w:start w:val="1"/>
      <w:numFmt w:val="decimal"/>
      <w:lvlText w:val="%1.%2.%3.%4.%5.%6.%7.%8.%9"/>
      <w:lvlJc w:val="left"/>
      <w:pPr>
        <w:tabs>
          <w:tab w:val="num" w:pos="1024"/>
        </w:tabs>
        <w:ind w:left="1024" w:hanging="1584"/>
      </w:pPr>
      <w:rPr>
        <w:rFonts w:hint="default"/>
      </w:rPr>
    </w:lvl>
  </w:abstractNum>
  <w:abstractNum w:abstractNumId="6" w15:restartNumberingAfterBreak="0">
    <w:nsid w:val="67B41F1B"/>
    <w:multiLevelType w:val="hybridMultilevel"/>
    <w:tmpl w:val="069022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D21DD3"/>
    <w:multiLevelType w:val="hybridMultilevel"/>
    <w:tmpl w:val="9BF698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6E33A55"/>
    <w:multiLevelType w:val="hybridMultilevel"/>
    <w:tmpl w:val="8F9CBCA4"/>
    <w:lvl w:ilvl="0" w:tplc="F40E47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25FA5"/>
    <w:multiLevelType w:val="hybridMultilevel"/>
    <w:tmpl w:val="53E4DD10"/>
    <w:lvl w:ilvl="0" w:tplc="802484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44"/>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64"/>
    <w:rsid w:val="00016C08"/>
    <w:rsid w:val="0002002C"/>
    <w:rsid w:val="000348E5"/>
    <w:rsid w:val="00042A00"/>
    <w:rsid w:val="000503FA"/>
    <w:rsid w:val="00071F8F"/>
    <w:rsid w:val="00072C7F"/>
    <w:rsid w:val="000760BA"/>
    <w:rsid w:val="000A1828"/>
    <w:rsid w:val="000A355C"/>
    <w:rsid w:val="000A4DF2"/>
    <w:rsid w:val="000B162B"/>
    <w:rsid w:val="000D230C"/>
    <w:rsid w:val="000D7D7C"/>
    <w:rsid w:val="000F2743"/>
    <w:rsid w:val="00113EC0"/>
    <w:rsid w:val="001277BC"/>
    <w:rsid w:val="00127877"/>
    <w:rsid w:val="00131788"/>
    <w:rsid w:val="00137292"/>
    <w:rsid w:val="0014506D"/>
    <w:rsid w:val="001470D4"/>
    <w:rsid w:val="00154456"/>
    <w:rsid w:val="0019719B"/>
    <w:rsid w:val="001A67EC"/>
    <w:rsid w:val="001B232E"/>
    <w:rsid w:val="001C5DA8"/>
    <w:rsid w:val="001D09E3"/>
    <w:rsid w:val="001F5CD5"/>
    <w:rsid w:val="00212EF8"/>
    <w:rsid w:val="00222471"/>
    <w:rsid w:val="00241B5E"/>
    <w:rsid w:val="00250F18"/>
    <w:rsid w:val="00263DE3"/>
    <w:rsid w:val="00274A71"/>
    <w:rsid w:val="00276522"/>
    <w:rsid w:val="00276E57"/>
    <w:rsid w:val="002A67E1"/>
    <w:rsid w:val="002B35C7"/>
    <w:rsid w:val="002B471B"/>
    <w:rsid w:val="002C3B0E"/>
    <w:rsid w:val="00304BEF"/>
    <w:rsid w:val="0030645E"/>
    <w:rsid w:val="00321DCF"/>
    <w:rsid w:val="00345036"/>
    <w:rsid w:val="00377EAD"/>
    <w:rsid w:val="00380F5C"/>
    <w:rsid w:val="0039374B"/>
    <w:rsid w:val="003A504B"/>
    <w:rsid w:val="003D1514"/>
    <w:rsid w:val="003E101A"/>
    <w:rsid w:val="003E7598"/>
    <w:rsid w:val="00401580"/>
    <w:rsid w:val="00427EA8"/>
    <w:rsid w:val="00436853"/>
    <w:rsid w:val="0046123F"/>
    <w:rsid w:val="00476021"/>
    <w:rsid w:val="00476481"/>
    <w:rsid w:val="00495469"/>
    <w:rsid w:val="004B1F8C"/>
    <w:rsid w:val="004C5407"/>
    <w:rsid w:val="004D69C0"/>
    <w:rsid w:val="005122B2"/>
    <w:rsid w:val="00517DD5"/>
    <w:rsid w:val="0053519E"/>
    <w:rsid w:val="00546964"/>
    <w:rsid w:val="0055150A"/>
    <w:rsid w:val="005810B9"/>
    <w:rsid w:val="00582490"/>
    <w:rsid w:val="00587C4F"/>
    <w:rsid w:val="00592CCC"/>
    <w:rsid w:val="005B18F5"/>
    <w:rsid w:val="005D3A22"/>
    <w:rsid w:val="005F4D4C"/>
    <w:rsid w:val="00614141"/>
    <w:rsid w:val="00630581"/>
    <w:rsid w:val="00643BF4"/>
    <w:rsid w:val="00646365"/>
    <w:rsid w:val="006503ED"/>
    <w:rsid w:val="006778FA"/>
    <w:rsid w:val="00686212"/>
    <w:rsid w:val="0069638C"/>
    <w:rsid w:val="006A279A"/>
    <w:rsid w:val="006B75D5"/>
    <w:rsid w:val="006C0794"/>
    <w:rsid w:val="006E7093"/>
    <w:rsid w:val="006F7BEE"/>
    <w:rsid w:val="00704AD6"/>
    <w:rsid w:val="00727A12"/>
    <w:rsid w:val="007676AA"/>
    <w:rsid w:val="00773E42"/>
    <w:rsid w:val="007843BC"/>
    <w:rsid w:val="007971D2"/>
    <w:rsid w:val="007C181B"/>
    <w:rsid w:val="007D2288"/>
    <w:rsid w:val="007D7CC3"/>
    <w:rsid w:val="007E772F"/>
    <w:rsid w:val="00831284"/>
    <w:rsid w:val="00845977"/>
    <w:rsid w:val="0085363C"/>
    <w:rsid w:val="008558FD"/>
    <w:rsid w:val="008725AD"/>
    <w:rsid w:val="008735BD"/>
    <w:rsid w:val="00880E45"/>
    <w:rsid w:val="0089053D"/>
    <w:rsid w:val="00892AAE"/>
    <w:rsid w:val="008A03D0"/>
    <w:rsid w:val="008A1CD3"/>
    <w:rsid w:val="008B65E8"/>
    <w:rsid w:val="008E6E72"/>
    <w:rsid w:val="00904374"/>
    <w:rsid w:val="0092745C"/>
    <w:rsid w:val="00927EA9"/>
    <w:rsid w:val="0093729C"/>
    <w:rsid w:val="00954E15"/>
    <w:rsid w:val="009763FF"/>
    <w:rsid w:val="009960DD"/>
    <w:rsid w:val="009967EC"/>
    <w:rsid w:val="009A36DF"/>
    <w:rsid w:val="009B3C72"/>
    <w:rsid w:val="009C7F03"/>
    <w:rsid w:val="00A0561B"/>
    <w:rsid w:val="00A1133A"/>
    <w:rsid w:val="00A22A2C"/>
    <w:rsid w:val="00A22C7C"/>
    <w:rsid w:val="00A43251"/>
    <w:rsid w:val="00A445C9"/>
    <w:rsid w:val="00A70581"/>
    <w:rsid w:val="00A85487"/>
    <w:rsid w:val="00A93D57"/>
    <w:rsid w:val="00AA6A78"/>
    <w:rsid w:val="00AB6B55"/>
    <w:rsid w:val="00AC65DF"/>
    <w:rsid w:val="00AE35C1"/>
    <w:rsid w:val="00B02910"/>
    <w:rsid w:val="00B20801"/>
    <w:rsid w:val="00B3638C"/>
    <w:rsid w:val="00B75A3E"/>
    <w:rsid w:val="00C0318F"/>
    <w:rsid w:val="00C14412"/>
    <w:rsid w:val="00C45488"/>
    <w:rsid w:val="00C45647"/>
    <w:rsid w:val="00C470C7"/>
    <w:rsid w:val="00C536F8"/>
    <w:rsid w:val="00C716FF"/>
    <w:rsid w:val="00C92970"/>
    <w:rsid w:val="00C96455"/>
    <w:rsid w:val="00CA2254"/>
    <w:rsid w:val="00CC20E4"/>
    <w:rsid w:val="00CD02F6"/>
    <w:rsid w:val="00CF49D7"/>
    <w:rsid w:val="00D34B8E"/>
    <w:rsid w:val="00D44632"/>
    <w:rsid w:val="00D45A29"/>
    <w:rsid w:val="00D47842"/>
    <w:rsid w:val="00D5272E"/>
    <w:rsid w:val="00D93443"/>
    <w:rsid w:val="00D93E4D"/>
    <w:rsid w:val="00DA5E55"/>
    <w:rsid w:val="00DB160D"/>
    <w:rsid w:val="00DB5AE2"/>
    <w:rsid w:val="00DE4968"/>
    <w:rsid w:val="00DF296F"/>
    <w:rsid w:val="00E01A19"/>
    <w:rsid w:val="00E13FAA"/>
    <w:rsid w:val="00E16BC2"/>
    <w:rsid w:val="00E20B4A"/>
    <w:rsid w:val="00E4731A"/>
    <w:rsid w:val="00E47B2E"/>
    <w:rsid w:val="00E50C31"/>
    <w:rsid w:val="00E5362B"/>
    <w:rsid w:val="00E7197D"/>
    <w:rsid w:val="00E930F8"/>
    <w:rsid w:val="00EB06A2"/>
    <w:rsid w:val="00EC64EA"/>
    <w:rsid w:val="00ED269D"/>
    <w:rsid w:val="00ED5401"/>
    <w:rsid w:val="00F04DFC"/>
    <w:rsid w:val="00F26B0D"/>
    <w:rsid w:val="00F404C7"/>
    <w:rsid w:val="00F4589E"/>
    <w:rsid w:val="00F532B7"/>
    <w:rsid w:val="00F83989"/>
    <w:rsid w:val="00FA6DB7"/>
    <w:rsid w:val="00FA72CA"/>
    <w:rsid w:val="00FC2C64"/>
    <w:rsid w:val="00FD20B7"/>
    <w:rsid w:val="00FE39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FA69"/>
  <w15:docId w15:val="{6B4E4519-74B4-4FA4-86A9-0A395CE2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64"/>
    <w:pPr>
      <w:spacing w:before="120" w:after="0" w:line="240" w:lineRule="auto"/>
      <w:ind w:left="720" w:hanging="720"/>
      <w:jc w:val="both"/>
    </w:pPr>
    <w:rPr>
      <w:rFonts w:ascii="Times New Roman" w:hAnsi="Times New Roman" w:cs="Arial"/>
      <w:sz w:val="26"/>
      <w:szCs w:val="20"/>
    </w:rPr>
  </w:style>
  <w:style w:type="paragraph" w:styleId="Heading1">
    <w:name w:val="heading 1"/>
    <w:aliases w:val="Ten phan"/>
    <w:basedOn w:val="Normal"/>
    <w:next w:val="Normal"/>
    <w:link w:val="Heading1Char"/>
    <w:qFormat/>
    <w:rsid w:val="00CC20E4"/>
    <w:pPr>
      <w:keepNext/>
      <w:spacing w:before="240" w:after="60"/>
      <w:ind w:left="432" w:hanging="432"/>
      <w:outlineLvl w:val="0"/>
    </w:pPr>
    <w:rPr>
      <w:rFonts w:eastAsia="Calibri" w:cs="Times New Roman"/>
      <w:b/>
      <w:bCs/>
      <w:kern w:val="32"/>
      <w:sz w:val="32"/>
      <w:szCs w:val="32"/>
    </w:rPr>
  </w:style>
  <w:style w:type="paragraph" w:styleId="Heading2">
    <w:name w:val="heading 2"/>
    <w:aliases w:val="Char,Heading 2 Char Char"/>
    <w:basedOn w:val="Normal"/>
    <w:link w:val="Heading2Char"/>
    <w:qFormat/>
    <w:rsid w:val="00CA2254"/>
    <w:pPr>
      <w:numPr>
        <w:ilvl w:val="1"/>
        <w:numId w:val="5"/>
      </w:numPr>
      <w:spacing w:after="120" w:line="288" w:lineRule="auto"/>
      <w:jc w:val="center"/>
      <w:outlineLvl w:val="1"/>
    </w:pPr>
    <w:rPr>
      <w:rFonts w:ascii="Arial" w:eastAsia="Calibri" w:hAnsi="Arial" w:cs="Times New Roman"/>
      <w:b/>
      <w:bCs/>
      <w:noProof/>
      <w:sz w:val="28"/>
      <w:szCs w:val="28"/>
    </w:rPr>
  </w:style>
  <w:style w:type="paragraph" w:styleId="Heading3">
    <w:name w:val="heading 3"/>
    <w:basedOn w:val="Normal"/>
    <w:next w:val="Normal"/>
    <w:link w:val="Heading3Char"/>
    <w:uiPriority w:val="9"/>
    <w:qFormat/>
    <w:rsid w:val="00CC20E4"/>
    <w:pPr>
      <w:keepNext/>
      <w:spacing w:before="240" w:after="60"/>
      <w:outlineLvl w:val="2"/>
    </w:pPr>
    <w:rPr>
      <w:rFonts w:eastAsia="Calibri" w:cs="Times New Roman"/>
      <w:b/>
      <w:bCs/>
      <w:szCs w:val="26"/>
    </w:rPr>
  </w:style>
  <w:style w:type="paragraph" w:styleId="Heading5">
    <w:name w:val="heading 5"/>
    <w:basedOn w:val="Normal"/>
    <w:next w:val="Normal"/>
    <w:link w:val="Heading5Char"/>
    <w:unhideWhenUsed/>
    <w:qFormat/>
    <w:rsid w:val="00CC20E4"/>
    <w:pPr>
      <w:spacing w:before="240" w:after="60"/>
      <w:ind w:left="1008" w:hanging="1008"/>
      <w:outlineLvl w:val="4"/>
    </w:pPr>
    <w:rPr>
      <w:rFonts w:eastAsia="Times New Roman" w:cs="Times New Roman"/>
      <w:b/>
      <w:bCs/>
      <w:i/>
      <w:iCs/>
      <w:szCs w:val="26"/>
    </w:rPr>
  </w:style>
  <w:style w:type="paragraph" w:styleId="Heading6">
    <w:name w:val="heading 6"/>
    <w:basedOn w:val="Normal"/>
    <w:next w:val="Normal"/>
    <w:link w:val="Heading6Char"/>
    <w:unhideWhenUsed/>
    <w:qFormat/>
    <w:rsid w:val="00CC20E4"/>
    <w:pPr>
      <w:spacing w:before="240" w:after="60"/>
      <w:ind w:left="1152" w:hanging="1152"/>
      <w:outlineLvl w:val="5"/>
    </w:pPr>
    <w:rPr>
      <w:rFonts w:ascii="Calibri" w:eastAsia="Times New Roman" w:hAnsi="Calibri" w:cs="Times New Roman"/>
      <w:b/>
      <w:bCs/>
      <w:sz w:val="22"/>
      <w:szCs w:val="22"/>
    </w:rPr>
  </w:style>
  <w:style w:type="paragraph" w:styleId="Heading7">
    <w:name w:val="heading 7"/>
    <w:basedOn w:val="Normal"/>
    <w:next w:val="Normal"/>
    <w:link w:val="Heading7Char"/>
    <w:semiHidden/>
    <w:unhideWhenUsed/>
    <w:qFormat/>
    <w:rsid w:val="00CC20E4"/>
    <w:pPr>
      <w:spacing w:before="240" w:after="60"/>
      <w:ind w:left="1296" w:hanging="1296"/>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CC20E4"/>
    <w:pPr>
      <w:spacing w:before="240" w:after="60"/>
      <w:ind w:left="1440" w:hanging="1440"/>
      <w:outlineLvl w:val="7"/>
    </w:pPr>
    <w:rPr>
      <w:rFonts w:eastAsia="Calibri" w:cs="Times New Roman"/>
      <w:i/>
      <w:iCs/>
    </w:rPr>
  </w:style>
  <w:style w:type="paragraph" w:styleId="Heading9">
    <w:name w:val="heading 9"/>
    <w:basedOn w:val="Normal"/>
    <w:next w:val="Normal"/>
    <w:link w:val="Heading9Char"/>
    <w:semiHidden/>
    <w:unhideWhenUsed/>
    <w:qFormat/>
    <w:rsid w:val="00CC20E4"/>
    <w:pPr>
      <w:spacing w:before="240" w:after="60"/>
      <w:ind w:left="1584" w:hanging="1584"/>
      <w:outlineLvl w:val="8"/>
    </w:pPr>
    <w:rPr>
      <w:rFonts w:ascii="Calibri Light" w:eastAsia="Times New Roman"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C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ulleted Paragraph,3-Liste,BulletPoints,hình,Gach -,Picture,ANNEX,List Paragraph2,Thang2,Level 2,bullet,List Paragraph1,Paragraph,Norm,abc,Đoạn của Danh sách,List Paragraph11,Đoạn c𞹺Danh sách,List Paragraph111,Đoạn c���?nh sách,Nga 3"/>
    <w:basedOn w:val="Normal"/>
    <w:link w:val="ListParagraphChar"/>
    <w:uiPriority w:val="1"/>
    <w:qFormat/>
    <w:rsid w:val="00FC2C64"/>
    <w:pPr>
      <w:spacing w:after="200" w:line="276" w:lineRule="auto"/>
      <w:contextualSpacing/>
    </w:pPr>
    <w:rPr>
      <w:rFonts w:ascii="Calibri" w:eastAsia="Calibri" w:hAnsi="Calibri" w:cs="Times New Roman"/>
      <w:sz w:val="22"/>
      <w:szCs w:val="22"/>
    </w:rPr>
  </w:style>
  <w:style w:type="character" w:customStyle="1" w:styleId="ListParagraphChar">
    <w:name w:val="List Paragraph Char"/>
    <w:aliases w:val="Bulleted Paragraph Char,3-Liste Char,BulletPoints Char,hình Char,Gach - Char,Picture Char,ANNEX Char,List Paragraph2 Char,Thang2 Char,Level 2 Char,bullet Char,List Paragraph1 Char,Paragraph Char,Norm Char,abc Char,Nga 3 Char"/>
    <w:link w:val="ListParagraph"/>
    <w:uiPriority w:val="1"/>
    <w:qFormat/>
    <w:locked/>
    <w:rsid w:val="00FC2C64"/>
    <w:rPr>
      <w:rFonts w:ascii="Calibri" w:eastAsia="Calibri" w:hAnsi="Calibri" w:cs="Times New Roman"/>
    </w:rPr>
  </w:style>
  <w:style w:type="paragraph" w:styleId="BalloonText">
    <w:name w:val="Balloon Text"/>
    <w:basedOn w:val="Normal"/>
    <w:link w:val="BalloonTextChar"/>
    <w:uiPriority w:val="99"/>
    <w:semiHidden/>
    <w:unhideWhenUsed/>
    <w:rsid w:val="00D93E4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4D"/>
    <w:rPr>
      <w:rFonts w:ascii="Tahoma" w:hAnsi="Tahoma" w:cs="Tahoma"/>
      <w:sz w:val="16"/>
      <w:szCs w:val="16"/>
    </w:rPr>
  </w:style>
  <w:style w:type="character" w:customStyle="1" w:styleId="Heading2Char">
    <w:name w:val="Heading 2 Char"/>
    <w:aliases w:val="Char Char,Heading 2 Char Char Char"/>
    <w:basedOn w:val="DefaultParagraphFont"/>
    <w:link w:val="Heading2"/>
    <w:rsid w:val="00CA2254"/>
    <w:rPr>
      <w:rFonts w:ascii="Arial" w:eastAsia="Calibri" w:hAnsi="Arial" w:cs="Times New Roman"/>
      <w:b/>
      <w:bCs/>
      <w:noProof/>
      <w:sz w:val="28"/>
      <w:szCs w:val="28"/>
    </w:rPr>
  </w:style>
  <w:style w:type="paragraph" w:styleId="CommentText">
    <w:name w:val="annotation text"/>
    <w:basedOn w:val="Normal"/>
    <w:link w:val="CommentTextChar"/>
    <w:uiPriority w:val="99"/>
    <w:unhideWhenUsed/>
    <w:rsid w:val="00304BEF"/>
    <w:rPr>
      <w:sz w:val="20"/>
    </w:rPr>
  </w:style>
  <w:style w:type="character" w:customStyle="1" w:styleId="CommentTextChar">
    <w:name w:val="Comment Text Char"/>
    <w:basedOn w:val="DefaultParagraphFont"/>
    <w:link w:val="CommentText"/>
    <w:uiPriority w:val="99"/>
    <w:rsid w:val="00304BEF"/>
    <w:rPr>
      <w:rFonts w:ascii="Times New Roman" w:hAnsi="Times New Roman" w:cs="Arial"/>
      <w:sz w:val="20"/>
      <w:szCs w:val="20"/>
    </w:rPr>
  </w:style>
  <w:style w:type="character" w:styleId="CommentReference">
    <w:name w:val="annotation reference"/>
    <w:basedOn w:val="DefaultParagraphFont"/>
    <w:uiPriority w:val="99"/>
    <w:semiHidden/>
    <w:unhideWhenUsed/>
    <w:rsid w:val="00F532B7"/>
    <w:rPr>
      <w:sz w:val="16"/>
      <w:szCs w:val="16"/>
    </w:rPr>
  </w:style>
  <w:style w:type="paragraph" w:styleId="CommentSubject">
    <w:name w:val="annotation subject"/>
    <w:basedOn w:val="CommentText"/>
    <w:next w:val="CommentText"/>
    <w:link w:val="CommentSubjectChar"/>
    <w:uiPriority w:val="99"/>
    <w:semiHidden/>
    <w:unhideWhenUsed/>
    <w:rsid w:val="00F532B7"/>
    <w:rPr>
      <w:b/>
      <w:bCs/>
    </w:rPr>
  </w:style>
  <w:style w:type="character" w:customStyle="1" w:styleId="CommentSubjectChar">
    <w:name w:val="Comment Subject Char"/>
    <w:basedOn w:val="CommentTextChar"/>
    <w:link w:val="CommentSubject"/>
    <w:uiPriority w:val="99"/>
    <w:semiHidden/>
    <w:rsid w:val="00F532B7"/>
    <w:rPr>
      <w:rFonts w:ascii="Times New Roman" w:hAnsi="Times New Roman" w:cs="Arial"/>
      <w:b/>
      <w:bCs/>
      <w:sz w:val="20"/>
      <w:szCs w:val="20"/>
    </w:rPr>
  </w:style>
  <w:style w:type="paragraph" w:styleId="Header">
    <w:name w:val="header"/>
    <w:basedOn w:val="Normal"/>
    <w:link w:val="HeaderChar"/>
    <w:uiPriority w:val="99"/>
    <w:unhideWhenUsed/>
    <w:rsid w:val="00042A00"/>
    <w:pPr>
      <w:tabs>
        <w:tab w:val="center" w:pos="4680"/>
        <w:tab w:val="right" w:pos="9360"/>
      </w:tabs>
      <w:spacing w:before="0"/>
    </w:pPr>
  </w:style>
  <w:style w:type="character" w:customStyle="1" w:styleId="HeaderChar">
    <w:name w:val="Header Char"/>
    <w:basedOn w:val="DefaultParagraphFont"/>
    <w:link w:val="Header"/>
    <w:uiPriority w:val="99"/>
    <w:rsid w:val="00042A00"/>
    <w:rPr>
      <w:rFonts w:ascii="Times New Roman" w:hAnsi="Times New Roman" w:cs="Arial"/>
      <w:sz w:val="26"/>
      <w:szCs w:val="20"/>
    </w:rPr>
  </w:style>
  <w:style w:type="paragraph" w:styleId="Footer">
    <w:name w:val="footer"/>
    <w:basedOn w:val="Normal"/>
    <w:link w:val="FooterChar"/>
    <w:uiPriority w:val="99"/>
    <w:unhideWhenUsed/>
    <w:rsid w:val="00042A00"/>
    <w:pPr>
      <w:tabs>
        <w:tab w:val="center" w:pos="4680"/>
        <w:tab w:val="right" w:pos="9360"/>
      </w:tabs>
      <w:spacing w:before="0"/>
    </w:pPr>
  </w:style>
  <w:style w:type="character" w:customStyle="1" w:styleId="FooterChar">
    <w:name w:val="Footer Char"/>
    <w:basedOn w:val="DefaultParagraphFont"/>
    <w:link w:val="Footer"/>
    <w:uiPriority w:val="99"/>
    <w:rsid w:val="00042A00"/>
    <w:rPr>
      <w:rFonts w:ascii="Times New Roman" w:hAnsi="Times New Roman" w:cs="Arial"/>
      <w:sz w:val="26"/>
      <w:szCs w:val="20"/>
    </w:rPr>
  </w:style>
  <w:style w:type="character" w:customStyle="1" w:styleId="Heading1Char">
    <w:name w:val="Heading 1 Char"/>
    <w:aliases w:val="Ten phan Char"/>
    <w:basedOn w:val="DefaultParagraphFont"/>
    <w:link w:val="Heading1"/>
    <w:rsid w:val="00CC20E4"/>
    <w:rPr>
      <w:rFonts w:ascii="Times New Roman" w:eastAsia="Calibri" w:hAnsi="Times New Roman" w:cs="Times New Roman"/>
      <w:b/>
      <w:bCs/>
      <w:kern w:val="32"/>
      <w:sz w:val="32"/>
      <w:szCs w:val="32"/>
    </w:rPr>
  </w:style>
  <w:style w:type="character" w:customStyle="1" w:styleId="Heading3Char">
    <w:name w:val="Heading 3 Char"/>
    <w:basedOn w:val="DefaultParagraphFont"/>
    <w:link w:val="Heading3"/>
    <w:uiPriority w:val="9"/>
    <w:rsid w:val="00CC20E4"/>
    <w:rPr>
      <w:rFonts w:ascii="Times New Roman" w:eastAsia="Calibri" w:hAnsi="Times New Roman" w:cs="Times New Roman"/>
      <w:b/>
      <w:bCs/>
      <w:sz w:val="26"/>
      <w:szCs w:val="26"/>
    </w:rPr>
  </w:style>
  <w:style w:type="character" w:customStyle="1" w:styleId="Heading5Char">
    <w:name w:val="Heading 5 Char"/>
    <w:basedOn w:val="DefaultParagraphFont"/>
    <w:link w:val="Heading5"/>
    <w:rsid w:val="00CC20E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C20E4"/>
    <w:rPr>
      <w:rFonts w:ascii="Calibri" w:eastAsia="Times New Roman" w:hAnsi="Calibri" w:cs="Times New Roman"/>
      <w:b/>
      <w:bCs/>
    </w:rPr>
  </w:style>
  <w:style w:type="character" w:customStyle="1" w:styleId="Heading7Char">
    <w:name w:val="Heading 7 Char"/>
    <w:basedOn w:val="DefaultParagraphFont"/>
    <w:link w:val="Heading7"/>
    <w:semiHidden/>
    <w:rsid w:val="00CC20E4"/>
    <w:rPr>
      <w:rFonts w:ascii="Calibri" w:eastAsia="Times New Roman" w:hAnsi="Calibri" w:cs="Times New Roman"/>
      <w:sz w:val="24"/>
      <w:szCs w:val="24"/>
    </w:rPr>
  </w:style>
  <w:style w:type="character" w:customStyle="1" w:styleId="Heading8Char">
    <w:name w:val="Heading 8 Char"/>
    <w:basedOn w:val="DefaultParagraphFont"/>
    <w:link w:val="Heading8"/>
    <w:rsid w:val="00CC20E4"/>
    <w:rPr>
      <w:rFonts w:ascii="Times New Roman" w:eastAsia="Calibri" w:hAnsi="Times New Roman" w:cs="Times New Roman"/>
      <w:i/>
      <w:iCs/>
      <w:sz w:val="26"/>
      <w:szCs w:val="20"/>
    </w:rPr>
  </w:style>
  <w:style w:type="character" w:customStyle="1" w:styleId="Heading9Char">
    <w:name w:val="Heading 9 Char"/>
    <w:basedOn w:val="DefaultParagraphFont"/>
    <w:link w:val="Heading9"/>
    <w:semiHidden/>
    <w:rsid w:val="00CC20E4"/>
    <w:rPr>
      <w:rFonts w:ascii="Calibri Light" w:eastAsia="Times New Roman" w:hAnsi="Calibri Light" w:cs="Times New Roman"/>
    </w:rPr>
  </w:style>
  <w:style w:type="character" w:styleId="PlaceholderText">
    <w:name w:val="Placeholder Text"/>
    <w:basedOn w:val="DefaultParagraphFont"/>
    <w:uiPriority w:val="99"/>
    <w:semiHidden/>
    <w:rsid w:val="002A67E1"/>
    <w:rPr>
      <w:color w:val="808080"/>
    </w:rPr>
  </w:style>
  <w:style w:type="character" w:styleId="Emphasis">
    <w:name w:val="Emphasis"/>
    <w:basedOn w:val="DefaultParagraphFont"/>
    <w:uiPriority w:val="20"/>
    <w:qFormat/>
    <w:rsid w:val="006E7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3477">
      <w:bodyDiv w:val="1"/>
      <w:marLeft w:val="0"/>
      <w:marRight w:val="0"/>
      <w:marTop w:val="0"/>
      <w:marBottom w:val="0"/>
      <w:divBdr>
        <w:top w:val="none" w:sz="0" w:space="0" w:color="auto"/>
        <w:left w:val="none" w:sz="0" w:space="0" w:color="auto"/>
        <w:bottom w:val="none" w:sz="0" w:space="0" w:color="auto"/>
        <w:right w:val="none" w:sz="0" w:space="0" w:color="auto"/>
      </w:divBdr>
    </w:div>
    <w:div w:id="220869514">
      <w:bodyDiv w:val="1"/>
      <w:marLeft w:val="0"/>
      <w:marRight w:val="0"/>
      <w:marTop w:val="0"/>
      <w:marBottom w:val="0"/>
      <w:divBdr>
        <w:top w:val="none" w:sz="0" w:space="0" w:color="auto"/>
        <w:left w:val="none" w:sz="0" w:space="0" w:color="auto"/>
        <w:bottom w:val="none" w:sz="0" w:space="0" w:color="auto"/>
        <w:right w:val="none" w:sz="0" w:space="0" w:color="auto"/>
      </w:divBdr>
    </w:div>
    <w:div w:id="352076163">
      <w:bodyDiv w:val="1"/>
      <w:marLeft w:val="0"/>
      <w:marRight w:val="0"/>
      <w:marTop w:val="0"/>
      <w:marBottom w:val="0"/>
      <w:divBdr>
        <w:top w:val="none" w:sz="0" w:space="0" w:color="auto"/>
        <w:left w:val="none" w:sz="0" w:space="0" w:color="auto"/>
        <w:bottom w:val="none" w:sz="0" w:space="0" w:color="auto"/>
        <w:right w:val="none" w:sz="0" w:space="0" w:color="auto"/>
      </w:divBdr>
    </w:div>
    <w:div w:id="375008894">
      <w:bodyDiv w:val="1"/>
      <w:marLeft w:val="0"/>
      <w:marRight w:val="0"/>
      <w:marTop w:val="0"/>
      <w:marBottom w:val="0"/>
      <w:divBdr>
        <w:top w:val="none" w:sz="0" w:space="0" w:color="auto"/>
        <w:left w:val="none" w:sz="0" w:space="0" w:color="auto"/>
        <w:bottom w:val="none" w:sz="0" w:space="0" w:color="auto"/>
        <w:right w:val="none" w:sz="0" w:space="0" w:color="auto"/>
      </w:divBdr>
    </w:div>
    <w:div w:id="603463683">
      <w:bodyDiv w:val="1"/>
      <w:marLeft w:val="0"/>
      <w:marRight w:val="0"/>
      <w:marTop w:val="0"/>
      <w:marBottom w:val="0"/>
      <w:divBdr>
        <w:top w:val="none" w:sz="0" w:space="0" w:color="auto"/>
        <w:left w:val="none" w:sz="0" w:space="0" w:color="auto"/>
        <w:bottom w:val="none" w:sz="0" w:space="0" w:color="auto"/>
        <w:right w:val="none" w:sz="0" w:space="0" w:color="auto"/>
      </w:divBdr>
    </w:div>
    <w:div w:id="862323042">
      <w:bodyDiv w:val="1"/>
      <w:marLeft w:val="0"/>
      <w:marRight w:val="0"/>
      <w:marTop w:val="0"/>
      <w:marBottom w:val="0"/>
      <w:divBdr>
        <w:top w:val="none" w:sz="0" w:space="0" w:color="auto"/>
        <w:left w:val="none" w:sz="0" w:space="0" w:color="auto"/>
        <w:bottom w:val="none" w:sz="0" w:space="0" w:color="auto"/>
        <w:right w:val="none" w:sz="0" w:space="0" w:color="auto"/>
      </w:divBdr>
    </w:div>
    <w:div w:id="1409882627">
      <w:bodyDiv w:val="1"/>
      <w:marLeft w:val="0"/>
      <w:marRight w:val="0"/>
      <w:marTop w:val="0"/>
      <w:marBottom w:val="0"/>
      <w:divBdr>
        <w:top w:val="none" w:sz="0" w:space="0" w:color="auto"/>
        <w:left w:val="none" w:sz="0" w:space="0" w:color="auto"/>
        <w:bottom w:val="none" w:sz="0" w:space="0" w:color="auto"/>
        <w:right w:val="none" w:sz="0" w:space="0" w:color="auto"/>
      </w:divBdr>
    </w:div>
    <w:div w:id="1857377733">
      <w:bodyDiv w:val="1"/>
      <w:marLeft w:val="0"/>
      <w:marRight w:val="0"/>
      <w:marTop w:val="0"/>
      <w:marBottom w:val="0"/>
      <w:divBdr>
        <w:top w:val="none" w:sz="0" w:space="0" w:color="auto"/>
        <w:left w:val="none" w:sz="0" w:space="0" w:color="auto"/>
        <w:bottom w:val="none" w:sz="0" w:space="0" w:color="auto"/>
        <w:right w:val="none" w:sz="0" w:space="0" w:color="auto"/>
      </w:divBdr>
    </w:div>
    <w:div w:id="18647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111111111111111.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thuvienphapluat.vn/van-ban/Thue-Phi-Le-Phi/Quyet-dinh-27-2021-QD-TTg-giam-tien-thue-dat-2021-doi-tuong-bi-anh-huong-boi-dich-Covid19-489360.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D64C-EDE2-4CE6-835D-89EE6402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phambinh</cp:lastModifiedBy>
  <cp:revision>5</cp:revision>
  <cp:lastPrinted>2022-06-13T08:14:00Z</cp:lastPrinted>
  <dcterms:created xsi:type="dcterms:W3CDTF">2022-06-08T09:24:00Z</dcterms:created>
  <dcterms:modified xsi:type="dcterms:W3CDTF">2022-06-13T08:17:00Z</dcterms:modified>
</cp:coreProperties>
</file>